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08" w:rsidRPr="00A97790" w:rsidRDefault="00A97790">
      <w:pPr>
        <w:rPr>
          <w:rFonts w:ascii="Arial" w:hAnsi="Arial" w:cs="Arial" w:hint="eastAsia"/>
          <w:b/>
          <w:color w:val="333333"/>
          <w:sz w:val="30"/>
          <w:szCs w:val="30"/>
          <w:shd w:val="clear" w:color="auto" w:fill="FFFFFF"/>
        </w:rPr>
      </w:pPr>
      <w:r w:rsidRPr="00A97790">
        <w:rPr>
          <w:rFonts w:ascii="Arial" w:hAnsi="Arial" w:cs="Arial"/>
          <w:b/>
          <w:color w:val="333333"/>
          <w:sz w:val="30"/>
          <w:szCs w:val="30"/>
          <w:shd w:val="clear" w:color="auto" w:fill="FFFFFF"/>
        </w:rPr>
        <w:t>涉案文物鉴定评估管理办法</w:t>
      </w:r>
    </w:p>
    <w:p w:rsidR="00A97790" w:rsidRPr="00A97790" w:rsidRDefault="00A97790" w:rsidP="00A97790">
      <w:pPr>
        <w:widowControl/>
        <w:shd w:val="clear" w:color="auto" w:fill="FFFFFF"/>
        <w:spacing w:line="360"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涉案文物鉴定评估管理办法》是为适应人民法院、人民检察院和公安机关等办案机关办理文物犯罪刑事案件的需要，规范涉案文物鉴定评估活动，保证涉案文物鉴定评估质量，根据《中华人民共和国文物保护法》、《最高人民法院、最高人民检察院关于办理妨害文物管理等刑事案件适用法律若干问题的解释》和有关法律法规制定。由最高人民法院、最高人民检察院、国家文物局、公安部、海关总署于</w:t>
      </w:r>
      <w:r w:rsidRPr="00A97790">
        <w:rPr>
          <w:rFonts w:ascii="Arial" w:eastAsia="宋体" w:hAnsi="Arial" w:cs="Arial"/>
          <w:color w:val="333333"/>
          <w:kern w:val="0"/>
          <w:szCs w:val="21"/>
        </w:rPr>
        <w:t>2018</w:t>
      </w:r>
      <w:r w:rsidRPr="00A97790">
        <w:rPr>
          <w:rFonts w:ascii="Arial" w:eastAsia="宋体" w:hAnsi="Arial" w:cs="Arial"/>
          <w:color w:val="333333"/>
          <w:kern w:val="0"/>
          <w:szCs w:val="21"/>
        </w:rPr>
        <w:t>年</w:t>
      </w:r>
      <w:r w:rsidRPr="00A97790">
        <w:rPr>
          <w:rFonts w:ascii="Arial" w:eastAsia="宋体" w:hAnsi="Arial" w:cs="Arial"/>
          <w:color w:val="333333"/>
          <w:kern w:val="0"/>
          <w:szCs w:val="21"/>
        </w:rPr>
        <w:t>6</w:t>
      </w:r>
      <w:r w:rsidRPr="00A97790">
        <w:rPr>
          <w:rFonts w:ascii="Arial" w:eastAsia="宋体" w:hAnsi="Arial" w:cs="Arial"/>
          <w:color w:val="333333"/>
          <w:kern w:val="0"/>
          <w:szCs w:val="21"/>
        </w:rPr>
        <w:t>月</w:t>
      </w:r>
      <w:r w:rsidRPr="00A97790">
        <w:rPr>
          <w:rFonts w:ascii="Arial" w:eastAsia="宋体" w:hAnsi="Arial" w:cs="Arial"/>
          <w:color w:val="333333"/>
          <w:kern w:val="0"/>
          <w:szCs w:val="21"/>
        </w:rPr>
        <w:t>20</w:t>
      </w:r>
      <w:r w:rsidRPr="00A97790">
        <w:rPr>
          <w:rFonts w:ascii="Arial" w:eastAsia="宋体" w:hAnsi="Arial" w:cs="Arial"/>
          <w:color w:val="333333"/>
          <w:kern w:val="0"/>
          <w:szCs w:val="21"/>
        </w:rPr>
        <w:t>日印发并实施。</w:t>
      </w:r>
    </w:p>
    <w:p w:rsidR="00A97790" w:rsidRPr="00A97790" w:rsidRDefault="00A97790" w:rsidP="00A97790">
      <w:pPr>
        <w:widowControl/>
        <w:shd w:val="clear" w:color="auto" w:fill="FFFFFF"/>
        <w:spacing w:line="390" w:lineRule="atLeast"/>
        <w:jc w:val="left"/>
        <w:rPr>
          <w:rFonts w:ascii="Arial" w:eastAsia="宋体" w:hAnsi="Arial" w:cs="Arial"/>
          <w:b/>
          <w:bCs/>
          <w:color w:val="999999"/>
          <w:kern w:val="0"/>
          <w:sz w:val="18"/>
          <w:szCs w:val="18"/>
        </w:rPr>
      </w:pPr>
      <w:r w:rsidRPr="00A97790">
        <w:rPr>
          <w:rFonts w:ascii="Arial" w:eastAsia="宋体" w:hAnsi="Arial" w:cs="Arial"/>
          <w:b/>
          <w:bCs/>
          <w:color w:val="999999"/>
          <w:kern w:val="0"/>
          <w:sz w:val="18"/>
          <w:szCs w:val="18"/>
        </w:rPr>
        <w:t>中文名</w:t>
      </w:r>
    </w:p>
    <w:p w:rsidR="00A97790" w:rsidRPr="00A97790" w:rsidRDefault="00A97790" w:rsidP="00A97790">
      <w:pPr>
        <w:widowControl/>
        <w:shd w:val="clear" w:color="auto" w:fill="FFFFFF"/>
        <w:wordWrap w:val="0"/>
        <w:spacing w:line="390" w:lineRule="atLeast"/>
        <w:ind w:left="720"/>
        <w:jc w:val="left"/>
        <w:rPr>
          <w:rFonts w:ascii="Arial" w:eastAsia="宋体" w:hAnsi="Arial" w:cs="Arial"/>
          <w:color w:val="333333"/>
          <w:kern w:val="0"/>
          <w:sz w:val="18"/>
          <w:szCs w:val="18"/>
        </w:rPr>
      </w:pPr>
      <w:r w:rsidRPr="00A97790">
        <w:rPr>
          <w:rFonts w:ascii="Arial" w:eastAsia="宋体" w:hAnsi="Arial" w:cs="Arial"/>
          <w:color w:val="333333"/>
          <w:kern w:val="0"/>
          <w:sz w:val="18"/>
          <w:szCs w:val="18"/>
        </w:rPr>
        <w:t>涉案文物鉴定评估管理办法</w:t>
      </w:r>
    </w:p>
    <w:p w:rsidR="00A97790" w:rsidRPr="00A97790" w:rsidRDefault="00A97790" w:rsidP="00A97790">
      <w:pPr>
        <w:widowControl/>
        <w:shd w:val="clear" w:color="auto" w:fill="FFFFFF"/>
        <w:spacing w:line="390" w:lineRule="atLeast"/>
        <w:jc w:val="left"/>
        <w:rPr>
          <w:rFonts w:ascii="Arial" w:eastAsia="宋体" w:hAnsi="Arial" w:cs="Arial"/>
          <w:b/>
          <w:bCs/>
          <w:color w:val="999999"/>
          <w:kern w:val="0"/>
          <w:sz w:val="18"/>
          <w:szCs w:val="18"/>
        </w:rPr>
      </w:pPr>
      <w:r w:rsidRPr="00A97790">
        <w:rPr>
          <w:rFonts w:ascii="Arial" w:eastAsia="宋体" w:hAnsi="Arial" w:cs="Arial"/>
          <w:b/>
          <w:bCs/>
          <w:color w:val="999999"/>
          <w:kern w:val="0"/>
          <w:sz w:val="18"/>
          <w:szCs w:val="18"/>
        </w:rPr>
        <w:t>发布机构</w:t>
      </w:r>
    </w:p>
    <w:p w:rsidR="00A97790" w:rsidRPr="00A97790" w:rsidRDefault="00A97790" w:rsidP="00A97790">
      <w:pPr>
        <w:widowControl/>
        <w:shd w:val="clear" w:color="auto" w:fill="FFFFFF"/>
        <w:wordWrap w:val="0"/>
        <w:spacing w:line="390" w:lineRule="atLeast"/>
        <w:ind w:left="720"/>
        <w:jc w:val="left"/>
        <w:rPr>
          <w:rFonts w:ascii="Arial" w:eastAsia="宋体" w:hAnsi="Arial" w:cs="Arial"/>
          <w:color w:val="333333"/>
          <w:kern w:val="0"/>
          <w:sz w:val="18"/>
          <w:szCs w:val="18"/>
        </w:rPr>
      </w:pPr>
      <w:r w:rsidRPr="00A97790">
        <w:rPr>
          <w:rFonts w:ascii="Arial" w:eastAsia="宋体" w:hAnsi="Arial" w:cs="Arial"/>
          <w:color w:val="333333"/>
          <w:kern w:val="0"/>
          <w:sz w:val="18"/>
          <w:szCs w:val="18"/>
        </w:rPr>
        <w:t>最高法、最高检等</w:t>
      </w:r>
      <w:r w:rsidRPr="00A97790">
        <w:rPr>
          <w:rFonts w:ascii="Arial" w:eastAsia="宋体" w:hAnsi="Arial" w:cs="Arial"/>
          <w:color w:val="333333"/>
          <w:kern w:val="0"/>
          <w:sz w:val="18"/>
          <w:szCs w:val="18"/>
        </w:rPr>
        <w:t>5</w:t>
      </w:r>
      <w:r w:rsidRPr="00A97790">
        <w:rPr>
          <w:rFonts w:ascii="Arial" w:eastAsia="宋体" w:hAnsi="Arial" w:cs="Arial"/>
          <w:color w:val="333333"/>
          <w:kern w:val="0"/>
          <w:sz w:val="18"/>
          <w:szCs w:val="18"/>
        </w:rPr>
        <w:t>部门</w:t>
      </w:r>
    </w:p>
    <w:p w:rsidR="00A97790" w:rsidRPr="00A97790" w:rsidRDefault="00A97790" w:rsidP="00A97790">
      <w:pPr>
        <w:widowControl/>
        <w:shd w:val="clear" w:color="auto" w:fill="FFFFFF"/>
        <w:spacing w:line="390" w:lineRule="atLeast"/>
        <w:jc w:val="left"/>
        <w:rPr>
          <w:rFonts w:ascii="Arial" w:eastAsia="宋体" w:hAnsi="Arial" w:cs="Arial"/>
          <w:b/>
          <w:bCs/>
          <w:color w:val="999999"/>
          <w:kern w:val="0"/>
          <w:sz w:val="18"/>
          <w:szCs w:val="18"/>
        </w:rPr>
      </w:pPr>
      <w:r w:rsidRPr="00A97790">
        <w:rPr>
          <w:rFonts w:ascii="Arial" w:eastAsia="宋体" w:hAnsi="Arial" w:cs="Arial"/>
          <w:b/>
          <w:bCs/>
          <w:color w:val="999999"/>
          <w:kern w:val="0"/>
          <w:sz w:val="18"/>
          <w:szCs w:val="18"/>
        </w:rPr>
        <w:t>发布日期</w:t>
      </w:r>
    </w:p>
    <w:p w:rsidR="00A97790" w:rsidRPr="00A97790" w:rsidRDefault="00A97790" w:rsidP="00A97790">
      <w:pPr>
        <w:widowControl/>
        <w:shd w:val="clear" w:color="auto" w:fill="FFFFFF"/>
        <w:wordWrap w:val="0"/>
        <w:spacing w:line="390" w:lineRule="atLeast"/>
        <w:ind w:left="720"/>
        <w:jc w:val="left"/>
        <w:rPr>
          <w:rFonts w:ascii="Arial" w:eastAsia="宋体" w:hAnsi="Arial" w:cs="Arial"/>
          <w:color w:val="333333"/>
          <w:kern w:val="0"/>
          <w:sz w:val="18"/>
          <w:szCs w:val="18"/>
        </w:rPr>
      </w:pPr>
      <w:r w:rsidRPr="00A97790">
        <w:rPr>
          <w:rFonts w:ascii="Arial" w:eastAsia="宋体" w:hAnsi="Arial" w:cs="Arial"/>
          <w:color w:val="333333"/>
          <w:kern w:val="0"/>
          <w:sz w:val="18"/>
          <w:szCs w:val="18"/>
        </w:rPr>
        <w:t>2018</w:t>
      </w:r>
      <w:r w:rsidRPr="00A97790">
        <w:rPr>
          <w:rFonts w:ascii="Arial" w:eastAsia="宋体" w:hAnsi="Arial" w:cs="Arial"/>
          <w:color w:val="333333"/>
          <w:kern w:val="0"/>
          <w:sz w:val="18"/>
          <w:szCs w:val="18"/>
        </w:rPr>
        <w:t>年</w:t>
      </w:r>
      <w:r w:rsidRPr="00A97790">
        <w:rPr>
          <w:rFonts w:ascii="Arial" w:eastAsia="宋体" w:hAnsi="Arial" w:cs="Arial"/>
          <w:color w:val="333333"/>
          <w:kern w:val="0"/>
          <w:sz w:val="18"/>
          <w:szCs w:val="18"/>
        </w:rPr>
        <w:t>6</w:t>
      </w:r>
      <w:r w:rsidRPr="00A97790">
        <w:rPr>
          <w:rFonts w:ascii="Arial" w:eastAsia="宋体" w:hAnsi="Arial" w:cs="Arial"/>
          <w:color w:val="333333"/>
          <w:kern w:val="0"/>
          <w:sz w:val="18"/>
          <w:szCs w:val="18"/>
        </w:rPr>
        <w:t>月</w:t>
      </w:r>
      <w:r w:rsidRPr="00A97790">
        <w:rPr>
          <w:rFonts w:ascii="Arial" w:eastAsia="宋体" w:hAnsi="Arial" w:cs="Arial"/>
          <w:color w:val="333333"/>
          <w:kern w:val="0"/>
          <w:sz w:val="18"/>
          <w:szCs w:val="18"/>
        </w:rPr>
        <w:t>20</w:t>
      </w:r>
      <w:r w:rsidRPr="00A97790">
        <w:rPr>
          <w:rFonts w:ascii="Arial" w:eastAsia="宋体" w:hAnsi="Arial" w:cs="Arial"/>
          <w:color w:val="333333"/>
          <w:kern w:val="0"/>
          <w:sz w:val="18"/>
          <w:szCs w:val="18"/>
        </w:rPr>
        <w:t>日</w:t>
      </w:r>
    </w:p>
    <w:p w:rsidR="00A97790" w:rsidRPr="00A97790" w:rsidRDefault="00A97790" w:rsidP="00A97790">
      <w:pPr>
        <w:widowControl/>
        <w:shd w:val="clear" w:color="auto" w:fill="FFFFFF"/>
        <w:spacing w:line="390" w:lineRule="atLeast"/>
        <w:jc w:val="left"/>
        <w:rPr>
          <w:rFonts w:ascii="Arial" w:eastAsia="宋体" w:hAnsi="Arial" w:cs="Arial"/>
          <w:b/>
          <w:bCs/>
          <w:color w:val="999999"/>
          <w:kern w:val="0"/>
          <w:sz w:val="18"/>
          <w:szCs w:val="18"/>
        </w:rPr>
      </w:pPr>
      <w:r w:rsidRPr="00A97790">
        <w:rPr>
          <w:rFonts w:ascii="Arial" w:eastAsia="宋体" w:hAnsi="Arial" w:cs="Arial"/>
          <w:b/>
          <w:bCs/>
          <w:color w:val="999999"/>
          <w:kern w:val="0"/>
          <w:sz w:val="18"/>
          <w:szCs w:val="18"/>
        </w:rPr>
        <w:t>实施日期</w:t>
      </w:r>
    </w:p>
    <w:p w:rsidR="00A97790" w:rsidRPr="00A97790" w:rsidRDefault="00A97790" w:rsidP="00A97790">
      <w:pPr>
        <w:widowControl/>
        <w:shd w:val="clear" w:color="auto" w:fill="FFFFFF"/>
        <w:wordWrap w:val="0"/>
        <w:spacing w:line="390" w:lineRule="atLeast"/>
        <w:ind w:left="720"/>
        <w:jc w:val="left"/>
        <w:rPr>
          <w:rFonts w:ascii="Arial" w:eastAsia="宋体" w:hAnsi="Arial" w:cs="Arial"/>
          <w:color w:val="333333"/>
          <w:kern w:val="0"/>
          <w:sz w:val="18"/>
          <w:szCs w:val="18"/>
        </w:rPr>
      </w:pPr>
      <w:r w:rsidRPr="00A97790">
        <w:rPr>
          <w:rFonts w:ascii="Arial" w:eastAsia="宋体" w:hAnsi="Arial" w:cs="Arial"/>
          <w:color w:val="333333"/>
          <w:kern w:val="0"/>
          <w:sz w:val="18"/>
          <w:szCs w:val="18"/>
        </w:rPr>
        <w:t>2018</w:t>
      </w:r>
      <w:r w:rsidRPr="00A97790">
        <w:rPr>
          <w:rFonts w:ascii="Arial" w:eastAsia="宋体" w:hAnsi="Arial" w:cs="Arial"/>
          <w:color w:val="333333"/>
          <w:kern w:val="0"/>
          <w:sz w:val="18"/>
          <w:szCs w:val="18"/>
        </w:rPr>
        <w:t>年</w:t>
      </w:r>
      <w:r w:rsidRPr="00A97790">
        <w:rPr>
          <w:rFonts w:ascii="Arial" w:eastAsia="宋体" w:hAnsi="Arial" w:cs="Arial"/>
          <w:color w:val="333333"/>
          <w:kern w:val="0"/>
          <w:sz w:val="18"/>
          <w:szCs w:val="18"/>
        </w:rPr>
        <w:t>6</w:t>
      </w:r>
      <w:r w:rsidRPr="00A97790">
        <w:rPr>
          <w:rFonts w:ascii="Arial" w:eastAsia="宋体" w:hAnsi="Arial" w:cs="Arial"/>
          <w:color w:val="333333"/>
          <w:kern w:val="0"/>
          <w:sz w:val="18"/>
          <w:szCs w:val="18"/>
        </w:rPr>
        <w:t>月</w:t>
      </w:r>
      <w:r w:rsidRPr="00A97790">
        <w:rPr>
          <w:rFonts w:ascii="Arial" w:eastAsia="宋体" w:hAnsi="Arial" w:cs="Arial"/>
          <w:color w:val="333333"/>
          <w:kern w:val="0"/>
          <w:sz w:val="18"/>
          <w:szCs w:val="18"/>
        </w:rPr>
        <w:t>20</w:t>
      </w:r>
      <w:r w:rsidRPr="00A97790">
        <w:rPr>
          <w:rFonts w:ascii="Arial" w:eastAsia="宋体" w:hAnsi="Arial" w:cs="Arial"/>
          <w:color w:val="333333"/>
          <w:kern w:val="0"/>
          <w:sz w:val="18"/>
          <w:szCs w:val="18"/>
        </w:rPr>
        <w:t>日</w:t>
      </w:r>
    </w:p>
    <w:p w:rsidR="00A97790" w:rsidRDefault="00A97790" w:rsidP="00A97790">
      <w:pPr>
        <w:widowControl/>
        <w:shd w:val="clear" w:color="auto" w:fill="FFFFFF"/>
        <w:spacing w:line="368" w:lineRule="atLeast"/>
        <w:jc w:val="left"/>
        <w:outlineLvl w:val="1"/>
        <w:rPr>
          <w:rFonts w:ascii="微软雅黑" w:eastAsia="微软雅黑" w:hAnsi="微软雅黑" w:cs="宋体" w:hint="eastAsia"/>
          <w:color w:val="000000"/>
          <w:kern w:val="0"/>
          <w:sz w:val="34"/>
          <w:szCs w:val="34"/>
        </w:rPr>
      </w:pPr>
    </w:p>
    <w:p w:rsidR="00A97790" w:rsidRPr="00A97790" w:rsidRDefault="00A97790" w:rsidP="00A97790">
      <w:pPr>
        <w:widowControl/>
        <w:shd w:val="clear" w:color="auto" w:fill="FFFFFF"/>
        <w:spacing w:line="368" w:lineRule="atLeast"/>
        <w:jc w:val="left"/>
        <w:outlineLvl w:val="1"/>
        <w:rPr>
          <w:rFonts w:ascii="Arial" w:hAnsi="Arial" w:cs="Arial"/>
          <w:b/>
          <w:color w:val="333333"/>
          <w:sz w:val="30"/>
          <w:szCs w:val="30"/>
          <w:shd w:val="clear" w:color="auto" w:fill="FFFFFF"/>
        </w:rPr>
      </w:pPr>
      <w:r w:rsidRPr="00A97790">
        <w:rPr>
          <w:rFonts w:ascii="Arial" w:hAnsi="Arial" w:cs="Arial" w:hint="eastAsia"/>
          <w:b/>
          <w:color w:val="333333"/>
          <w:sz w:val="30"/>
          <w:szCs w:val="30"/>
          <w:shd w:val="clear" w:color="auto" w:fill="FFFFFF"/>
        </w:rPr>
        <w:t>政策全文</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b/>
          <w:bCs/>
          <w:color w:val="333333"/>
          <w:kern w:val="0"/>
          <w:szCs w:val="21"/>
        </w:rPr>
        <w:t>最高人民法院、最高人民检察院、国家文物局、公安部、海关总署关于印发《涉案文物鉴定评估管理办法》的通知</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proofErr w:type="gramStart"/>
      <w:r w:rsidRPr="00A97790">
        <w:rPr>
          <w:rFonts w:ascii="Arial" w:eastAsia="宋体" w:hAnsi="Arial" w:cs="Arial"/>
          <w:color w:val="333333"/>
          <w:kern w:val="0"/>
          <w:szCs w:val="21"/>
        </w:rPr>
        <w:t>文物博发〔</w:t>
      </w:r>
      <w:r w:rsidRPr="00A97790">
        <w:rPr>
          <w:rFonts w:ascii="Arial" w:eastAsia="宋体" w:hAnsi="Arial" w:cs="Arial"/>
          <w:color w:val="333333"/>
          <w:kern w:val="0"/>
          <w:szCs w:val="21"/>
        </w:rPr>
        <w:t>2018</w:t>
      </w:r>
      <w:r w:rsidRPr="00A97790">
        <w:rPr>
          <w:rFonts w:ascii="Arial" w:eastAsia="宋体" w:hAnsi="Arial" w:cs="Arial"/>
          <w:color w:val="333333"/>
          <w:kern w:val="0"/>
          <w:szCs w:val="21"/>
        </w:rPr>
        <w:t>〕</w:t>
      </w:r>
      <w:proofErr w:type="gramEnd"/>
      <w:r w:rsidRPr="00A97790">
        <w:rPr>
          <w:rFonts w:ascii="Arial" w:eastAsia="宋体" w:hAnsi="Arial" w:cs="Arial"/>
          <w:color w:val="333333"/>
          <w:kern w:val="0"/>
          <w:szCs w:val="21"/>
        </w:rPr>
        <w:t>4</w:t>
      </w:r>
      <w:r w:rsidRPr="00A97790">
        <w:rPr>
          <w:rFonts w:ascii="Arial" w:eastAsia="宋体" w:hAnsi="Arial" w:cs="Arial"/>
          <w:color w:val="333333"/>
          <w:kern w:val="0"/>
          <w:szCs w:val="21"/>
        </w:rPr>
        <w:t>号</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各省、自治区、直辖市高级人民法院、人民检察院、文物局（文化厅）、公安厅（局），解放军军事法院、军事检察院，新疆维吾尔自治区高级人民法院生产建设兵团分院，新疆生产建设兵团人民检察院、文物局、公安局，海关总署广东分署、各直属海关：</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为贯彻落实《国务院关于进一步加强文物工作的指导意见》（国发〔</w:t>
      </w:r>
      <w:r w:rsidRPr="00A97790">
        <w:rPr>
          <w:rFonts w:ascii="Arial" w:eastAsia="宋体" w:hAnsi="Arial" w:cs="Arial"/>
          <w:color w:val="333333"/>
          <w:kern w:val="0"/>
          <w:szCs w:val="21"/>
        </w:rPr>
        <w:t>2016</w:t>
      </w:r>
      <w:r w:rsidRPr="00A97790">
        <w:rPr>
          <w:rFonts w:ascii="Arial" w:eastAsia="宋体" w:hAnsi="Arial" w:cs="Arial"/>
          <w:color w:val="333333"/>
          <w:kern w:val="0"/>
          <w:szCs w:val="21"/>
        </w:rPr>
        <w:t>〕</w:t>
      </w:r>
      <w:r w:rsidRPr="00A97790">
        <w:rPr>
          <w:rFonts w:ascii="Arial" w:eastAsia="宋体" w:hAnsi="Arial" w:cs="Arial"/>
          <w:color w:val="333333"/>
          <w:kern w:val="0"/>
          <w:szCs w:val="21"/>
        </w:rPr>
        <w:t>17</w:t>
      </w:r>
      <w:r w:rsidRPr="00A97790">
        <w:rPr>
          <w:rFonts w:ascii="Arial" w:eastAsia="宋体" w:hAnsi="Arial" w:cs="Arial"/>
          <w:color w:val="333333"/>
          <w:kern w:val="0"/>
          <w:szCs w:val="21"/>
        </w:rPr>
        <w:t>号）和《国务院办公厅关于进一步加强文物安全工作的实施意见》（国办发〔</w:t>
      </w:r>
      <w:r w:rsidRPr="00A97790">
        <w:rPr>
          <w:rFonts w:ascii="Arial" w:eastAsia="宋体" w:hAnsi="Arial" w:cs="Arial"/>
          <w:color w:val="333333"/>
          <w:kern w:val="0"/>
          <w:szCs w:val="21"/>
        </w:rPr>
        <w:t>2017</w:t>
      </w:r>
      <w:r w:rsidRPr="00A97790">
        <w:rPr>
          <w:rFonts w:ascii="Arial" w:eastAsia="宋体" w:hAnsi="Arial" w:cs="Arial"/>
          <w:color w:val="333333"/>
          <w:kern w:val="0"/>
          <w:szCs w:val="21"/>
        </w:rPr>
        <w:t>〕</w:t>
      </w:r>
      <w:r w:rsidRPr="00A97790">
        <w:rPr>
          <w:rFonts w:ascii="Arial" w:eastAsia="宋体" w:hAnsi="Arial" w:cs="Arial"/>
          <w:color w:val="333333"/>
          <w:kern w:val="0"/>
          <w:szCs w:val="21"/>
        </w:rPr>
        <w:t>81</w:t>
      </w:r>
      <w:r w:rsidRPr="00A97790">
        <w:rPr>
          <w:rFonts w:ascii="Arial" w:eastAsia="宋体" w:hAnsi="Arial" w:cs="Arial"/>
          <w:color w:val="333333"/>
          <w:kern w:val="0"/>
          <w:szCs w:val="21"/>
        </w:rPr>
        <w:t>号）的要求，规范涉案文物鉴定评估活动，打击文物违法犯罪活动，根据《最高人民法院、最高人民检察院关于办理妨害文物管理等刑事案件适用法律若干问题的解释》（法释〔</w:t>
      </w:r>
      <w:r w:rsidRPr="00A97790">
        <w:rPr>
          <w:rFonts w:ascii="Arial" w:eastAsia="宋体" w:hAnsi="Arial" w:cs="Arial"/>
          <w:color w:val="333333"/>
          <w:kern w:val="0"/>
          <w:szCs w:val="21"/>
        </w:rPr>
        <w:t>2015</w:t>
      </w:r>
      <w:r w:rsidRPr="00A97790">
        <w:rPr>
          <w:rFonts w:ascii="Arial" w:eastAsia="宋体" w:hAnsi="Arial" w:cs="Arial"/>
          <w:color w:val="333333"/>
          <w:kern w:val="0"/>
          <w:szCs w:val="21"/>
        </w:rPr>
        <w:t>〕</w:t>
      </w:r>
      <w:r w:rsidRPr="00A97790">
        <w:rPr>
          <w:rFonts w:ascii="Arial" w:eastAsia="宋体" w:hAnsi="Arial" w:cs="Arial"/>
          <w:color w:val="333333"/>
          <w:kern w:val="0"/>
          <w:szCs w:val="21"/>
        </w:rPr>
        <w:t>23</w:t>
      </w:r>
      <w:r w:rsidRPr="00A97790">
        <w:rPr>
          <w:rFonts w:ascii="Arial" w:eastAsia="宋体" w:hAnsi="Arial" w:cs="Arial"/>
          <w:color w:val="333333"/>
          <w:kern w:val="0"/>
          <w:szCs w:val="21"/>
        </w:rPr>
        <w:t>号），国家文物局、最高人民法院、最高人民检察院、公安部、海关总署共同制定了《涉案文物鉴定评估管理办法》。现印发给你们，请认真遵照执行。</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附件：涉案文物鉴定评估管理办法</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最高人民法院、最高人民检察院、</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国家文物局、公安部、海关总署</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2018</w:t>
      </w:r>
      <w:r w:rsidRPr="00A97790">
        <w:rPr>
          <w:rFonts w:ascii="Arial" w:eastAsia="宋体" w:hAnsi="Arial" w:cs="Arial"/>
          <w:color w:val="333333"/>
          <w:kern w:val="0"/>
          <w:szCs w:val="21"/>
        </w:rPr>
        <w:t>年</w:t>
      </w:r>
      <w:r w:rsidRPr="00A97790">
        <w:rPr>
          <w:rFonts w:ascii="Arial" w:eastAsia="宋体" w:hAnsi="Arial" w:cs="Arial"/>
          <w:color w:val="333333"/>
          <w:kern w:val="0"/>
          <w:szCs w:val="21"/>
        </w:rPr>
        <w:t>6</w:t>
      </w:r>
      <w:r w:rsidRPr="00A97790">
        <w:rPr>
          <w:rFonts w:ascii="Arial" w:eastAsia="宋体" w:hAnsi="Arial" w:cs="Arial"/>
          <w:color w:val="333333"/>
          <w:kern w:val="0"/>
          <w:szCs w:val="21"/>
        </w:rPr>
        <w:t>月</w:t>
      </w:r>
      <w:r w:rsidRPr="00A97790">
        <w:rPr>
          <w:rFonts w:ascii="Arial" w:eastAsia="宋体" w:hAnsi="Arial" w:cs="Arial"/>
          <w:color w:val="333333"/>
          <w:kern w:val="0"/>
          <w:szCs w:val="21"/>
        </w:rPr>
        <w:t>20</w:t>
      </w:r>
      <w:r w:rsidRPr="00A97790">
        <w:rPr>
          <w:rFonts w:ascii="Arial" w:eastAsia="宋体" w:hAnsi="Arial" w:cs="Arial"/>
          <w:color w:val="333333"/>
          <w:kern w:val="0"/>
          <w:szCs w:val="21"/>
        </w:rPr>
        <w:t>日</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附件：</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b/>
          <w:bCs/>
          <w:color w:val="333333"/>
          <w:kern w:val="0"/>
          <w:szCs w:val="21"/>
        </w:rPr>
        <w:t>涉案文物鉴定评估管理办法</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lastRenderedPageBreak/>
        <w:t>第一章</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总</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则</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第一条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为适应人民法院、人民检察院和公安机关等办案机关办理文物犯罪刑事案件的需要，规范涉案文物鉴定评估活动，保证涉案文物鉴定评估质量，根据《中华人民共和国文物保护法》、《最高人民法院、最高人民检察院关于办理妨害文物管理等刑事案件适用法律若干问题的解释》和有关法律法规，制定本办法。</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本办法所称涉案文物，专指文物犯罪刑事案件涉及的文物或者疑似文物。</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本办法所称涉案文物鉴定评估，是指涉案文物鉴定评估机构组织文物鉴定评估人员，运用专门知识或者科学技术对涉案文物的专门性问题进行鉴别、判断、评估并提供鉴定评估报告的活动。</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国家文物局指定的涉案文物鉴定评估机构和予以备案的文物鉴定评估人员开展涉案文物鉴定评估活动，适用本办法。</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涉案文物鉴定评估机构开展涉案文物鉴定评估活动，应当遵循合法、独立、客观、公正的原则。</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第五条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文物鉴定评估人员在涉案文物鉴定评估活动中，应当遵守法律法规，遵守职业道德和职业纪律，尊重科学，遵守标准规范。</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第六条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国家文物局负责遴选指定涉案文物鉴定评估机构，制定涉案文物鉴定评估管理制度和标准规范，对全国涉案文物鉴定评估工作进行宏观指导。</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第七条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省级文物行政部门负责推荐本行政区域内涉案文物鉴定评估机构，对涉案文物鉴定评估工作进行监督管理。</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省级文物行政部门应当保障本行政区域内涉案文物鉴定评估机构开展涉案文物鉴定评估工作所需的业务经费。</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第八条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涉案文物鉴定评估机构的发展应当符合统筹规划、合理布局、严格标准、确保质量的要求。</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第二章</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鉴定评估范围和内容</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第九条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涉案文物鉴定评估范围涵盖可移动文物和不可移动文物。</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（一）可移动文物鉴定评估类别包括陶瓷器、玉石器、金属器、书画、杂项等五个类别。</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（二）不可移动文物鉴定评估类别包括古文化遗址、古墓葬、古建筑、石窟寺及石刻、近现代重要史迹及代表性建筑、其他等六个类别。</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已被拆解的不可移动文物的构件，涉案文物鉴定评估机构可以应办案机关的要求，将其作为可移动文物进行鉴定评估。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第十一条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可移动文物鉴定评估内容包括：</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（一）确定疑似文物是否属于文物；</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（二）确定文物产生或者制作的时代；</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（三）评估文物的历史、艺术、科学价值，确定文物级别；</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（四）评估有关行为对文物造成的损毁程度；</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（五）评估有关行为对文物价值造成的影响；</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lastRenderedPageBreak/>
        <w:t>（六）其他需要鉴定评估的文物专门性问题。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可移动文物及其等级已经文物行政部门认定的，涉案文物鉴定评估机构不再对</w:t>
      </w:r>
      <w:proofErr w:type="gramStart"/>
      <w:r w:rsidRPr="00A97790">
        <w:rPr>
          <w:rFonts w:ascii="Arial" w:eastAsia="宋体" w:hAnsi="Arial" w:cs="Arial"/>
          <w:color w:val="333333"/>
          <w:kern w:val="0"/>
          <w:szCs w:val="21"/>
        </w:rPr>
        <w:t>上述第一</w:t>
      </w:r>
      <w:proofErr w:type="gramEnd"/>
      <w:r w:rsidRPr="00A97790">
        <w:rPr>
          <w:rFonts w:ascii="Arial" w:eastAsia="宋体" w:hAnsi="Arial" w:cs="Arial"/>
          <w:color w:val="333333"/>
          <w:kern w:val="0"/>
          <w:szCs w:val="21"/>
        </w:rPr>
        <w:t>至三项内容进行鉴定评估。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第十二条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不可移动文物鉴定评估内容包括：</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（一）确定疑似文物是否属于古文化遗址、古墓葬；</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（二）评估有关行为对文物造成的损毁程度；</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（三）评估有关行为对文物价值造成的影响；</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（四）其他需要鉴定评估的文物专门性问题。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不可移动文物及其等级已经文物行政部门认定的，涉案文物鉴定评估机构不再对上述第一项内容进行鉴定评估。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第十三条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涉案文物鉴定评估机构可以根据自身专业条件，并应办案机关的要求，对文物的经济价值进行评估。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第三章</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鉴定评估机构和人员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第十四条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国有文物博物馆机构申请从事涉案文物鉴定评估业务，应当具备下列条件：</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（一）有独立法人资格；</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（二）有固定的办公场所和必要的文物鉴定技术设备；</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（三）能够从事本办法第九条规定的可移动文物所有类别或者不可移动文物所有类别的鉴定评估业务，每类别有三名以上专职或者兼职的文物鉴定评估人员；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（四）有一定数量的专职文物鉴定评估人员；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（五）具备一定的文物鉴定评估组织工作经验。</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第十五条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国有文物博物馆机构申请从事涉案文物鉴定评估业务，应当提交下列材料：</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（一）申请从事涉案文物鉴定评估业务的文件；</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（二）涉案文物鉴定评估机构申请表；</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（三）文物鉴定评估人员登记表；</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（四）法人证书复印件或者证明法人资格的相关文件；</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（五）此前组织开展文物鉴定评估工作的相关情况说明。</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第十六条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省级文物行政部门按照本办法第十四条规定的条件，对本行政区域内申请从事涉案文物鉴定评估业务的国有文物博物馆机构进行初审，初审合格的报国家文物局。</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国家文物局对各省上报的机构进行遴选，指定其中符合要求的为涉案文物鉴定评估机构，并通过适当方式向社会公告。</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第十七条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涉案文物鉴定评估机构的文物鉴定评估人员，应当至少符合下列条件之一：</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（一）取得文物博物及相关系列中级以上专业技术职务，并有至少持续五年文物鉴定实践经历；</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（二）是文物进出境责任鉴定人员；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（三）是国家或者省级文物鉴定委员会委员。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第十八条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省级文物行政部门按照本办法第十七条规定的条件，对拟从事涉案文物鉴定评估工作的文物鉴定评估人员进行审核，审核合格的报国家文物局备案。</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lastRenderedPageBreak/>
        <w:t>第十九条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涉案文物鉴定评估机构的文物鉴定评估人员只能在一个鉴定评估机构中任职（包括兼职），但可以接受其他涉案文物鉴定评估机构的聘请，从事特定事项的涉案文物鉴定评估活动。</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文物鉴定评估人员不得私自接受涉案文物鉴定评估委托。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第四章</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鉴定评估程序</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第一节</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委托与受理</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涉案文物鉴定评估机构受理所在省（自治区、直辖市）行政区域内人民法院、人民检察院和公安机关等办案机关的涉案文物鉴定评估委托。</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第二十一条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办案机关委托文物鉴定评估的，应当向涉案文物鉴定评估机构提供立案决定书、办案机关介绍信或者委托函、鉴定评估物品清单、照片、资料等必要的鉴定评估材料，并对鉴定评估材料的真实性、合法性负责。</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经双方同意，办案机关可以将鉴定评估文物暂时委托涉案文物鉴定评估机构保管。</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第二十二条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涉案文物鉴定评估机构收到鉴定评估材料和鉴定评估文物后，应当详细查验并进行登记，并严格开展鉴定评估文物和其他鉴定评估材料的交接、保管、使用和退还工作。</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第二十三条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涉案文物鉴定评估机构对属于本机构涉案文物鉴定评估业务范围，鉴定评估用途合法，提供的鉴定评估材料能够满足鉴定评估需要的鉴定评估委托，应当受理。</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鉴定评估材料不完整、不充分，不能满足鉴定评估需要的，涉案文物鉴定评估机构可以要求委托办案机关进行补充。</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委托办案机关故意提供虚假鉴定评估材料的，涉案文物鉴定评估机构应当主动向委托办案机关的上级部门报告。</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第二十四条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有下列情形之一的鉴定评估委托，涉案文物鉴定评估机构不予受理：</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（一）委托主体不符合本办法对办案机关的规定的；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（二）委托鉴定评估物品不符合本办法对涉案文物的规定的；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（三）鉴定评估范围和内容不属于涉案文物鉴定评估机构业务范围或者不符合本办法规定的；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（四）鉴定评估材料不具备鉴定评估条件或者与鉴定评估要求不相符的。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第二十五条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涉案文物鉴定评估机构应当自收到鉴定评估材料之日起五个工作日内，</w:t>
      </w:r>
      <w:proofErr w:type="gramStart"/>
      <w:r w:rsidRPr="00A97790">
        <w:rPr>
          <w:rFonts w:ascii="Arial" w:eastAsia="宋体" w:hAnsi="Arial" w:cs="Arial"/>
          <w:color w:val="333333"/>
          <w:kern w:val="0"/>
          <w:szCs w:val="21"/>
        </w:rPr>
        <w:t>作出</w:t>
      </w:r>
      <w:proofErr w:type="gramEnd"/>
      <w:r w:rsidRPr="00A97790">
        <w:rPr>
          <w:rFonts w:ascii="Arial" w:eastAsia="宋体" w:hAnsi="Arial" w:cs="Arial"/>
          <w:color w:val="333333"/>
          <w:kern w:val="0"/>
          <w:szCs w:val="21"/>
        </w:rPr>
        <w:t>是否受理鉴定评估委托的决定。</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第二十六条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决定受理鉴定评估委托的，应当与委托办案机关签订涉案文物鉴定评估委托书。鉴定评估委托书应当载明委托办案机关名称、涉案文物鉴定评估机构名称、委托鉴定评估内容、鉴定评估时限以及双方权利义务等事项。</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第二十七条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涉案文物鉴定评估机构决定不予受理鉴定评估委托的，应当向委托主体说明理由，并退还鉴定评估材料。</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第二十八条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对于本办法三十五条第二款和三十六条第一款规定的鉴定评估终止情形，或者因其它重大特殊原因，办案机关可以申请跨行政区域委托涉案文物鉴定评估。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lastRenderedPageBreak/>
        <w:t>跨行政区域委托涉案文物鉴定评估的，由办案机关所在地省级文物行政部门商拟委托涉案文物鉴定评估机构所在地省级文物行政部门，共同确定具有相应鉴定评估能力的涉案文物鉴定评估机构开展。协商不成的，可以由办案机关所在地省级文物行政部门报国家文物局指定。</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第二节</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第二十九条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涉案文物鉴定评估机构接受鉴定评估委托后，应当组织本机构与委托鉴定评估文物类别一致的文物鉴定评估人员进行鉴定评估。每类别文物鉴定评估应当有两名以上文物鉴定评估人员参加鉴定评估。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对复杂、疑难和重大案件所涉的鉴定评估事项，可以聘请其他涉案文物鉴定评估机构相关文物类别的文物鉴定评估人员参加鉴定评估。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文物鉴定评估人员有下列情形之一的，应当自行回避，涉案文物鉴定评估机构负责人也应当要求其回避：</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（一）是案件的当事人或者是当事人的近亲属的；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（二）本人或者其近亲属与案件有利害关系；</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（三）与案件当事人和案件有其他关系，可能影响其独立、客观、公正鉴定评估的。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第三十一条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可移动文物的鉴定评估，应当依托涉案文物实物开展，并依照相关标准和技术规范进行。</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第三十二条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不可移动文物的鉴定评估，应当到涉案文物所在地现场开展调查研究，并依照相关标准和技术规范进行。</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第三十三条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涉案文物鉴定评估过程中，需要进行有损科技检测的，涉案文物鉴定评估机构应当征得委托办案机关书面同意。文物鉴定评估人员应当对科技检测的手段、过程和结果进行记录，并签名存档备查。</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第三十四条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涉案文物鉴定评估采取文物鉴定评估人员独立鉴定评估和合议相结合的方式进行。文物鉴定评估人员应当对鉴定评估的方法、过程和结论进行记录，并签名存档备查。</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第三十五条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鉴定评估活动完成后，涉案文物鉴定评估机构应当对文物鉴定评估人员</w:t>
      </w:r>
      <w:proofErr w:type="gramStart"/>
      <w:r w:rsidRPr="00A97790">
        <w:rPr>
          <w:rFonts w:ascii="Arial" w:eastAsia="宋体" w:hAnsi="Arial" w:cs="Arial"/>
          <w:color w:val="333333"/>
          <w:kern w:val="0"/>
          <w:szCs w:val="21"/>
        </w:rPr>
        <w:t>作出</w:t>
      </w:r>
      <w:proofErr w:type="gramEnd"/>
      <w:r w:rsidRPr="00A97790">
        <w:rPr>
          <w:rFonts w:ascii="Arial" w:eastAsia="宋体" w:hAnsi="Arial" w:cs="Arial"/>
          <w:color w:val="333333"/>
          <w:kern w:val="0"/>
          <w:szCs w:val="21"/>
        </w:rPr>
        <w:t>的鉴定评估意见进行审查，对鉴定评估意见一致的出具鉴定评估报告。</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鉴定评估意见不一致的，涉案文物鉴定评估机构应当组织原鉴定人员以外的文物鉴定评估人员再次进行鉴定评估，再次鉴定评估意见一致的出具鉴定评估报告；再次鉴定评估意见仍不一致的，可以终止鉴定评估，涉案文物鉴定评估机构应当书面通知委托办案机关终止鉴定评估决定并说明理由。</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第三十六条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有下列情形之一的，涉案文物鉴定评估机构可以终止鉴定评估：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（一）在鉴定评估过程中发现本机构难以解决的技术性问题的；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（二）确需补充鉴定评估材料而委托办案机关无法补充的；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（三）委托办案机关要求终止鉴定评估的；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（四）其他需要终止鉴定评估的情形。</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lastRenderedPageBreak/>
        <w:t>除上述第三项情形外，涉案文物鉴定评估机构应当书面通知委托办案机关终止鉴定评估决定并说明理由。</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第三十七条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有下列情形之一的，涉案文物鉴定评估机构应当接受办案机关委托进行重新鉴定评估：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（一）有明确证据证明鉴定评估报告内容有错误的；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（二）鉴定评估程序不符合本办法规定的；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（三）文物鉴定评估人员故意</w:t>
      </w:r>
      <w:proofErr w:type="gramStart"/>
      <w:r w:rsidRPr="00A97790">
        <w:rPr>
          <w:rFonts w:ascii="Arial" w:eastAsia="宋体" w:hAnsi="Arial" w:cs="Arial"/>
          <w:color w:val="333333"/>
          <w:kern w:val="0"/>
          <w:szCs w:val="21"/>
        </w:rPr>
        <w:t>作出</w:t>
      </w:r>
      <w:proofErr w:type="gramEnd"/>
      <w:r w:rsidRPr="00A97790">
        <w:rPr>
          <w:rFonts w:ascii="Arial" w:eastAsia="宋体" w:hAnsi="Arial" w:cs="Arial"/>
          <w:color w:val="333333"/>
          <w:kern w:val="0"/>
          <w:szCs w:val="21"/>
        </w:rPr>
        <w:t>虚假鉴定评估或者应当回避而未予回避的；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（四）其他可能影响鉴定评估客观、公正的情形。</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涉案文物鉴定评估机构应当组织原鉴定评估人员以外的文物鉴定评估人员进行重新鉴定评估。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鉴定评估报告中出现的明显属于错别字或者语言表述瑕疵的，可以由鉴定评估机构出具更正说明，更正说明属于原鉴定评估报告的组成部分。</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第三十八条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有下列情形之一的，涉案文物鉴定评估机构应当根据办案机关要求进行补充鉴定评估：</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（一）鉴定评估报告内容有遗漏的；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（二）鉴定评估报告意见不明确的；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（三）办案机关发现新的相关重要鉴定评估材料的；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（四）办案机关对涉案文物有新的鉴定评估要求的；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（五）鉴定评估报告不完整，委托事项无法确定的；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（六）其他需要补充鉴定评估的情形。</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补充鉴定评估是原委托鉴定评估活动的组成部分，应当由涉案文物鉴定评估机构组织原文物鉴定评估人员进行。</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第三十九条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办案机关对有明确证据证明涉案文物鉴定评估机构重新出具的鉴定评估报告有错误的，可以由最高人民法院、最高人民检察院、公安部、海关总署商国家文物局，由国家文物局指定涉案文物鉴定评估机构进行再次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第四十条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涉案文物鉴定评估机构一般应当自鉴定评估委托书签订之日起十五个工作日内完成鉴定评估。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因办案时限规定或者其他特殊事由，需要缩减或者延长鉴定评估时限的，由双方协商确定。延长鉴定评估时限的，一般不超过四十五个工作日。</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第四十一条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涉案文物鉴定评估机构应当按照统一规定的文本格式制作鉴定评估报告。</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鉴定评估报告一式五份，三份</w:t>
      </w:r>
      <w:proofErr w:type="gramStart"/>
      <w:r w:rsidRPr="00A97790">
        <w:rPr>
          <w:rFonts w:ascii="Arial" w:eastAsia="宋体" w:hAnsi="Arial" w:cs="Arial"/>
          <w:color w:val="333333"/>
          <w:kern w:val="0"/>
          <w:szCs w:val="21"/>
        </w:rPr>
        <w:t>交委托</w:t>
      </w:r>
      <w:proofErr w:type="gramEnd"/>
      <w:r w:rsidRPr="00A97790">
        <w:rPr>
          <w:rFonts w:ascii="Arial" w:eastAsia="宋体" w:hAnsi="Arial" w:cs="Arial"/>
          <w:color w:val="333333"/>
          <w:kern w:val="0"/>
          <w:szCs w:val="21"/>
        </w:rPr>
        <w:t>办案机关，一份由涉案文物鉴定评估机构存档，一份在鉴定评估活动完成次月</w:t>
      </w:r>
      <w:r w:rsidRPr="00A97790">
        <w:rPr>
          <w:rFonts w:ascii="Arial" w:eastAsia="宋体" w:hAnsi="Arial" w:cs="Arial"/>
          <w:color w:val="333333"/>
          <w:kern w:val="0"/>
          <w:szCs w:val="21"/>
        </w:rPr>
        <w:t>15</w:t>
      </w:r>
      <w:r w:rsidRPr="00A97790">
        <w:rPr>
          <w:rFonts w:ascii="Arial" w:eastAsia="宋体" w:hAnsi="Arial" w:cs="Arial"/>
          <w:color w:val="333333"/>
          <w:kern w:val="0"/>
          <w:szCs w:val="21"/>
        </w:rPr>
        <w:t>日前报所在地省级文物行政部门备案。</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第四十二条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鉴定评估事项结束后，涉案文物鉴定评估机构应当将鉴定评估报告以及在鉴定评估过程中产生的有关资料整理立卷、归档保管。</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第四十三条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未经委托办案机关同意，涉案文物鉴定评估机构和文物鉴定评估人员不得向文物行政部门以外的其他组织或者个人提供与鉴定评估事项有关的信息。</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第五章</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监督管理</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lastRenderedPageBreak/>
        <w:t>第四十四条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涉案文物鉴定评估机构应当于每年</w:t>
      </w:r>
      <w:r w:rsidRPr="00A97790">
        <w:rPr>
          <w:rFonts w:ascii="Arial" w:eastAsia="宋体" w:hAnsi="Arial" w:cs="Arial"/>
          <w:color w:val="333333"/>
          <w:kern w:val="0"/>
          <w:szCs w:val="21"/>
        </w:rPr>
        <w:t>11</w:t>
      </w:r>
      <w:r w:rsidRPr="00A97790">
        <w:rPr>
          <w:rFonts w:ascii="Arial" w:eastAsia="宋体" w:hAnsi="Arial" w:cs="Arial"/>
          <w:color w:val="333333"/>
          <w:kern w:val="0"/>
          <w:szCs w:val="21"/>
        </w:rPr>
        <w:t>月</w:t>
      </w:r>
      <w:r w:rsidRPr="00A97790">
        <w:rPr>
          <w:rFonts w:ascii="Arial" w:eastAsia="宋体" w:hAnsi="Arial" w:cs="Arial"/>
          <w:color w:val="333333"/>
          <w:kern w:val="0"/>
          <w:szCs w:val="21"/>
        </w:rPr>
        <w:t>15</w:t>
      </w:r>
      <w:r w:rsidRPr="00A97790">
        <w:rPr>
          <w:rFonts w:ascii="Arial" w:eastAsia="宋体" w:hAnsi="Arial" w:cs="Arial"/>
          <w:color w:val="333333"/>
          <w:kern w:val="0"/>
          <w:szCs w:val="21"/>
        </w:rPr>
        <w:t>日前，将本年度涉案文物鉴定评估业务情况和鉴定的涉案文物信息书面报告所在地省级文物行政部门。省级文物行政部门汇总后于当年</w:t>
      </w:r>
      <w:r w:rsidRPr="00A97790">
        <w:rPr>
          <w:rFonts w:ascii="Arial" w:eastAsia="宋体" w:hAnsi="Arial" w:cs="Arial"/>
          <w:color w:val="333333"/>
          <w:kern w:val="0"/>
          <w:szCs w:val="21"/>
        </w:rPr>
        <w:t>12</w:t>
      </w:r>
      <w:r w:rsidRPr="00A97790">
        <w:rPr>
          <w:rFonts w:ascii="Arial" w:eastAsia="宋体" w:hAnsi="Arial" w:cs="Arial"/>
          <w:color w:val="333333"/>
          <w:kern w:val="0"/>
          <w:szCs w:val="21"/>
        </w:rPr>
        <w:t>月</w:t>
      </w:r>
      <w:r w:rsidRPr="00A97790">
        <w:rPr>
          <w:rFonts w:ascii="Arial" w:eastAsia="宋体" w:hAnsi="Arial" w:cs="Arial"/>
          <w:color w:val="333333"/>
          <w:kern w:val="0"/>
          <w:szCs w:val="21"/>
        </w:rPr>
        <w:t>1</w:t>
      </w:r>
      <w:r w:rsidRPr="00A97790">
        <w:rPr>
          <w:rFonts w:ascii="Arial" w:eastAsia="宋体" w:hAnsi="Arial" w:cs="Arial"/>
          <w:color w:val="333333"/>
          <w:kern w:val="0"/>
          <w:szCs w:val="21"/>
        </w:rPr>
        <w:t>日前报送国家文物局。</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第四十五条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最高人民法院、最高人民检察院、公安部、海关总署直接办理或者督办的刑事案件所涉的文物鉴定评估，涉案文物鉴定评估机构应当在接受鉴定评估委托后，及时通过省级文物行政部门向国家文物局报告。</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第四十六条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涉案文物鉴定评估机构发生法定代表人、办公地点或者机构性质等重大事项变更，或者文物鉴定评估人员发生变动的，应当及时将相关情况通过省级文物行政部门报国家文物局备案。</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第四十七条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省级文物行政部门应当对本行政区域内涉案文物鉴定评估机构进行不定期检查，发现问题或者有举报、投诉等情况的，应当及时进行调查处理。</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第四十八条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涉案文物鉴定评估机构有下列情形之一的，由所在地省级文物行政部门给予警告，并责令其改正：</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（一）超出本办法规定的涉案文物鉴定评估业务范围开展涉案文物鉴定评估活动的；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（二）组织未经国家文物局备案的文物鉴定评估人员开展涉案文物鉴定评估活动的；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（三）鉴定评估活动未按照本办法规定的程序要求和标准规范开展的；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（四）无正当理由拒绝接受涉案文物鉴定评估委托的；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（五）无正当理由超出鉴定评估时限的；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（六）法律、法规规定的其他情形。</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第四十九条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涉案文物鉴定评估机构有下列情形之一的，由所在地省级文物行政部门进行调查，国家文物局根据情节严重程度暂停或者终止其从事涉案文物鉴定评估业务：</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（一）因严重不负责任造成鉴定评估报告内容明显错误的；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（二）因严重不负责任造成委托鉴定评估文物实物损毁、遗失的；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（三）法律、法规规定的其他情形。</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第五十条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文物鉴定评估人员有下列情形之一的，由所在涉案文物鉴定评估机构给予警告，并责令其改正：</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（一）无正当理由拒绝接受涉案文物鉴定评估工作的；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（二）向委托办案机关私自收取鉴定评估费用的；</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（三）法律、法规规定的其他情形。</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第五十一条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文物鉴定评估人员有下列情形之一的，由所在涉案文物鉴定评估机构给予警告，并责令其改正；情节严重的，报省级文物行政部门同意后暂停或者终止其开展涉案文物鉴定评估活动：</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（一）应当回避而未予回避，造成恶劣影响的；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（二）违反职业道德和职业纪律，造成恶劣影响的；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（三）因严重不负责任造成委托鉴定评估文物实物损毁、遗失的；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lastRenderedPageBreak/>
        <w:t>（四）法律、法规规定的其他情形。</w:t>
      </w:r>
      <w:r w:rsidRPr="00A97790">
        <w:rPr>
          <w:rFonts w:ascii="Arial" w:eastAsia="宋体" w:hAnsi="Arial" w:cs="Arial"/>
          <w:color w:val="333333"/>
          <w:kern w:val="0"/>
          <w:szCs w:val="21"/>
        </w:rPr>
        <w:br/>
      </w:r>
      <w:r w:rsidRPr="00A97790">
        <w:rPr>
          <w:rFonts w:ascii="Arial" w:eastAsia="宋体" w:hAnsi="Arial" w:cs="Arial"/>
          <w:color w:val="333333"/>
          <w:kern w:val="0"/>
          <w:szCs w:val="21"/>
        </w:rPr>
        <w:t xml:space="preserve">　　第五十二条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涉案文物鉴定评估机构负责人在管理工作中滥用职权、玩忽职守造成严重后果的，依法追究相应的法律责任。</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涉案文物鉴定评估机构负责人和文物鉴定评估人员故意出具虚假鉴定评估报告，或者故意隐匿、侵占、毁损委托鉴定评估文物，构成犯罪的，依法追究刑事责任。</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第六章</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附</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则</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第五十三条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对古猿化石、古人类化石及其与人类活动有关的第四纪古脊椎动物化石的鉴定评估活动，依照本办法执行。</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第五十四条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涉案文物鉴定评估机构和文物鉴定评估人员开展行政案件、民事案件涉及文物的鉴定评估活动，可以参照本办法执行。</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第五十五条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对尚未登记公布的古文化遗址、古墓葬，县级以上文物行政部门可以依据已生效判决采纳的鉴定评估意见，依法开展登记公布工作。</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第五十六条</w:t>
      </w:r>
      <w:r w:rsidRPr="00A97790">
        <w:rPr>
          <w:rFonts w:ascii="Arial" w:eastAsia="宋体" w:hAnsi="Arial" w:cs="Arial"/>
          <w:color w:val="333333"/>
          <w:kern w:val="0"/>
          <w:szCs w:val="21"/>
        </w:rPr>
        <w:t xml:space="preserve"> </w:t>
      </w:r>
      <w:r w:rsidRPr="00A97790">
        <w:rPr>
          <w:rFonts w:ascii="Arial" w:eastAsia="宋体" w:hAnsi="Arial" w:cs="Arial"/>
          <w:color w:val="333333"/>
          <w:kern w:val="0"/>
          <w:szCs w:val="21"/>
        </w:rPr>
        <w:t>本办法自公布之日起实施。此前有关规定与本办法不一致的，以本办法为准。</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（相关附件请点击参考链接阅读）</w:t>
      </w:r>
      <w:r w:rsidRPr="00A97790">
        <w:rPr>
          <w:rFonts w:ascii="Arial" w:eastAsia="宋体" w:hAnsi="Arial" w:cs="Arial"/>
          <w:color w:val="3366CC"/>
          <w:kern w:val="0"/>
          <w:sz w:val="18"/>
          <w:szCs w:val="18"/>
          <w:vertAlign w:val="superscript"/>
        </w:rPr>
        <w:t> [1]</w:t>
      </w:r>
      <w:bookmarkStart w:id="0" w:name="ref_[1]_23294368"/>
      <w:r w:rsidRPr="00A97790">
        <w:rPr>
          <w:rFonts w:ascii="Arial" w:eastAsia="宋体" w:hAnsi="Arial" w:cs="Arial"/>
          <w:color w:val="136EC2"/>
          <w:kern w:val="0"/>
          <w:sz w:val="2"/>
          <w:szCs w:val="2"/>
        </w:rPr>
        <w:t> </w:t>
      </w:r>
      <w:bookmarkEnd w:id="0"/>
    </w:p>
    <w:p w:rsidR="00A97790" w:rsidRPr="00A97790" w:rsidRDefault="00A97790" w:rsidP="00A97790">
      <w:pPr>
        <w:widowControl/>
        <w:shd w:val="clear" w:color="auto" w:fill="FFFFFF"/>
        <w:spacing w:line="368" w:lineRule="atLeast"/>
        <w:jc w:val="left"/>
        <w:outlineLvl w:val="1"/>
        <w:rPr>
          <w:rFonts w:ascii="微软雅黑" w:eastAsia="微软雅黑" w:hAnsi="微软雅黑" w:cs="宋体"/>
          <w:color w:val="000000"/>
          <w:kern w:val="0"/>
          <w:sz w:val="34"/>
          <w:szCs w:val="34"/>
        </w:rPr>
      </w:pPr>
      <w:bookmarkStart w:id="1" w:name="2"/>
      <w:bookmarkStart w:id="2" w:name="sub23294368_2"/>
      <w:bookmarkStart w:id="3" w:name="内容解读"/>
      <w:bookmarkEnd w:id="1"/>
      <w:bookmarkEnd w:id="2"/>
      <w:bookmarkEnd w:id="3"/>
      <w:r w:rsidRPr="00A97790">
        <w:rPr>
          <w:rFonts w:ascii="微软雅黑" w:eastAsia="微软雅黑" w:hAnsi="微软雅黑" w:cs="宋体" w:hint="eastAsia"/>
          <w:color w:val="000000"/>
          <w:kern w:val="0"/>
          <w:sz w:val="34"/>
          <w:szCs w:val="34"/>
        </w:rPr>
        <w:t>内容解读</w:t>
      </w:r>
    </w:p>
    <w:p w:rsidR="00A97790" w:rsidRPr="00A97790" w:rsidRDefault="00A97790" w:rsidP="00A97790">
      <w:pPr>
        <w:widowControl/>
        <w:shd w:val="clear" w:color="auto" w:fill="FFFFFF"/>
        <w:spacing w:line="368" w:lineRule="atLeast"/>
        <w:jc w:val="left"/>
        <w:rPr>
          <w:rFonts w:ascii="微软雅黑" w:eastAsia="微软雅黑" w:hAnsi="微软雅黑" w:cs="宋体" w:hint="eastAsia"/>
          <w:color w:val="333333"/>
          <w:kern w:val="0"/>
          <w:sz w:val="34"/>
          <w:szCs w:val="34"/>
        </w:rPr>
      </w:pPr>
      <w:hyperlink r:id="rId7" w:history="1">
        <w:r w:rsidRPr="00A97790">
          <w:rPr>
            <w:rFonts w:ascii="宋体" w:eastAsia="宋体" w:hAnsi="宋体" w:cs="宋体" w:hint="eastAsia"/>
            <w:color w:val="888888"/>
            <w:kern w:val="0"/>
            <w:sz w:val="18"/>
            <w:szCs w:val="18"/>
            <w:u w:val="single"/>
          </w:rPr>
          <w:t>编辑</w:t>
        </w:r>
      </w:hyperlink>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t>国家文物局、最高人民法院、最高人民检察院、公安部、海关总署联合印发《涉案文物鉴定评估管理办法》。</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该办法的出台，旨在贯彻落实《国务院关于进一步加强文物工作的指导意见》（国发〔</w:t>
      </w:r>
      <w:r w:rsidRPr="00A97790">
        <w:rPr>
          <w:rFonts w:ascii="Arial" w:eastAsia="宋体" w:hAnsi="Arial" w:cs="Arial"/>
          <w:color w:val="333333"/>
          <w:kern w:val="0"/>
          <w:szCs w:val="21"/>
        </w:rPr>
        <w:t>2016</w:t>
      </w:r>
      <w:r w:rsidRPr="00A97790">
        <w:rPr>
          <w:rFonts w:ascii="Arial" w:eastAsia="宋体" w:hAnsi="Arial" w:cs="Arial"/>
          <w:color w:val="333333"/>
          <w:kern w:val="0"/>
          <w:szCs w:val="21"/>
        </w:rPr>
        <w:t>〕</w:t>
      </w:r>
      <w:r w:rsidRPr="00A97790">
        <w:rPr>
          <w:rFonts w:ascii="Arial" w:eastAsia="宋体" w:hAnsi="Arial" w:cs="Arial"/>
          <w:color w:val="333333"/>
          <w:kern w:val="0"/>
          <w:szCs w:val="21"/>
        </w:rPr>
        <w:t>17</w:t>
      </w:r>
      <w:r w:rsidRPr="00A97790">
        <w:rPr>
          <w:rFonts w:ascii="Arial" w:eastAsia="宋体" w:hAnsi="Arial" w:cs="Arial"/>
          <w:color w:val="333333"/>
          <w:kern w:val="0"/>
          <w:szCs w:val="21"/>
        </w:rPr>
        <w:t>号）和《国务院办公厅关于进一步加强文物安全工作的实施意见》（国办发〔</w:t>
      </w:r>
      <w:r w:rsidRPr="00A97790">
        <w:rPr>
          <w:rFonts w:ascii="Arial" w:eastAsia="宋体" w:hAnsi="Arial" w:cs="Arial"/>
          <w:color w:val="333333"/>
          <w:kern w:val="0"/>
          <w:szCs w:val="21"/>
        </w:rPr>
        <w:t>2017</w:t>
      </w:r>
      <w:r w:rsidRPr="00A97790">
        <w:rPr>
          <w:rFonts w:ascii="Arial" w:eastAsia="宋体" w:hAnsi="Arial" w:cs="Arial"/>
          <w:color w:val="333333"/>
          <w:kern w:val="0"/>
          <w:szCs w:val="21"/>
        </w:rPr>
        <w:t>〕</w:t>
      </w:r>
      <w:r w:rsidRPr="00A97790">
        <w:rPr>
          <w:rFonts w:ascii="Arial" w:eastAsia="宋体" w:hAnsi="Arial" w:cs="Arial"/>
          <w:color w:val="333333"/>
          <w:kern w:val="0"/>
          <w:szCs w:val="21"/>
        </w:rPr>
        <w:t>81</w:t>
      </w:r>
      <w:r w:rsidRPr="00A97790">
        <w:rPr>
          <w:rFonts w:ascii="Arial" w:eastAsia="宋体" w:hAnsi="Arial" w:cs="Arial"/>
          <w:color w:val="333333"/>
          <w:kern w:val="0"/>
          <w:szCs w:val="21"/>
        </w:rPr>
        <w:t>号）的要求，以规范涉案文物鉴定评估程序，保证涉案文物鉴定评估质量为导向，更好适应人民法院、人民检察院和公安机关等办案机关办理文物犯罪刑事案件的需要，充分发挥涉案文物鉴定评估对依法打击文物违法犯罪活动的支撑作用。</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此前，国家文物局依据</w:t>
      </w:r>
      <w:r w:rsidRPr="00A97790">
        <w:rPr>
          <w:rFonts w:ascii="Arial" w:eastAsia="宋体" w:hAnsi="Arial" w:cs="Arial"/>
          <w:color w:val="333333"/>
          <w:kern w:val="0"/>
          <w:szCs w:val="21"/>
        </w:rPr>
        <w:t>2016</w:t>
      </w:r>
      <w:r w:rsidRPr="00A97790">
        <w:rPr>
          <w:rFonts w:ascii="Arial" w:eastAsia="宋体" w:hAnsi="Arial" w:cs="Arial"/>
          <w:color w:val="333333"/>
          <w:kern w:val="0"/>
          <w:szCs w:val="21"/>
        </w:rPr>
        <w:t>年</w:t>
      </w:r>
      <w:r w:rsidRPr="00A97790">
        <w:rPr>
          <w:rFonts w:ascii="Arial" w:eastAsia="宋体" w:hAnsi="Arial" w:cs="Arial"/>
          <w:color w:val="333333"/>
          <w:kern w:val="0"/>
          <w:szCs w:val="21"/>
        </w:rPr>
        <w:t>1</w:t>
      </w:r>
      <w:r w:rsidRPr="00A97790">
        <w:rPr>
          <w:rFonts w:ascii="Arial" w:eastAsia="宋体" w:hAnsi="Arial" w:cs="Arial"/>
          <w:color w:val="333333"/>
          <w:kern w:val="0"/>
          <w:szCs w:val="21"/>
        </w:rPr>
        <w:t>月</w:t>
      </w:r>
      <w:r w:rsidRPr="00A97790">
        <w:rPr>
          <w:rFonts w:ascii="Arial" w:eastAsia="宋体" w:hAnsi="Arial" w:cs="Arial"/>
          <w:color w:val="333333"/>
          <w:kern w:val="0"/>
          <w:szCs w:val="21"/>
        </w:rPr>
        <w:t>1</w:t>
      </w:r>
      <w:r w:rsidRPr="00A97790">
        <w:rPr>
          <w:rFonts w:ascii="Arial" w:eastAsia="宋体" w:hAnsi="Arial" w:cs="Arial"/>
          <w:color w:val="333333"/>
          <w:kern w:val="0"/>
          <w:szCs w:val="21"/>
        </w:rPr>
        <w:t>日起施行的《最高人民法院、最高人民检察院关于办理妨害文物管理等刑事案件适用法律若干问题的解释》（法释〔</w:t>
      </w:r>
      <w:r w:rsidRPr="00A97790">
        <w:rPr>
          <w:rFonts w:ascii="Arial" w:eastAsia="宋体" w:hAnsi="Arial" w:cs="Arial"/>
          <w:color w:val="333333"/>
          <w:kern w:val="0"/>
          <w:szCs w:val="21"/>
        </w:rPr>
        <w:t>2015</w:t>
      </w:r>
      <w:r w:rsidRPr="00A97790">
        <w:rPr>
          <w:rFonts w:ascii="Arial" w:eastAsia="宋体" w:hAnsi="Arial" w:cs="Arial"/>
          <w:color w:val="333333"/>
          <w:kern w:val="0"/>
          <w:szCs w:val="21"/>
        </w:rPr>
        <w:t>〕</w:t>
      </w:r>
      <w:r w:rsidRPr="00A97790">
        <w:rPr>
          <w:rFonts w:ascii="Arial" w:eastAsia="宋体" w:hAnsi="Arial" w:cs="Arial"/>
          <w:color w:val="333333"/>
          <w:kern w:val="0"/>
          <w:szCs w:val="21"/>
        </w:rPr>
        <w:t>23</w:t>
      </w:r>
      <w:r w:rsidRPr="00A97790">
        <w:rPr>
          <w:rFonts w:ascii="Arial" w:eastAsia="宋体" w:hAnsi="Arial" w:cs="Arial"/>
          <w:color w:val="333333"/>
          <w:kern w:val="0"/>
          <w:szCs w:val="21"/>
        </w:rPr>
        <w:t>号）的相关规定，在全国范围内遴选指定了</w:t>
      </w:r>
      <w:r w:rsidRPr="00A97790">
        <w:rPr>
          <w:rFonts w:ascii="Arial" w:eastAsia="宋体" w:hAnsi="Arial" w:cs="Arial"/>
          <w:color w:val="333333"/>
          <w:kern w:val="0"/>
          <w:szCs w:val="21"/>
        </w:rPr>
        <w:t>41</w:t>
      </w:r>
      <w:r w:rsidRPr="00A97790">
        <w:rPr>
          <w:rFonts w:ascii="Arial" w:eastAsia="宋体" w:hAnsi="Arial" w:cs="Arial"/>
          <w:color w:val="333333"/>
          <w:kern w:val="0"/>
          <w:szCs w:val="21"/>
        </w:rPr>
        <w:t>家涉案文物鉴定评估机构。为进一步规范涉案文物鉴定评估机构开展鉴定评估活动，国家文物局、最高人民法院、最高人民检察院、公安部和海关总署在与刑法、刑事诉讼法和相关司法解释规定保持衔接的基础上，针对涉案文物鉴定评估活动的特殊情况，共同研究制定了该办法。</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该办法共分六章五十六条，对涉案文物鉴定评估的相关定义和基本原则、涉案文物鉴定评估的范围内容、涉案文物鉴定评估的机构条件和人员标准、涉案文物鉴定评估的委托受理组织和实施程序、涉案文物鉴定评估的监督管理以及相关执行等六方面问题，作了全面系统的规定，并附有涉案文物鉴定评估报告格式文本和涉案文物鉴定评估委托书参考文本，构建了涉案文物鉴定评估的基础管理制度。</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lastRenderedPageBreak/>
        <w:t>据统计，全国</w:t>
      </w:r>
      <w:r w:rsidRPr="00A97790">
        <w:rPr>
          <w:rFonts w:ascii="Arial" w:eastAsia="宋体" w:hAnsi="Arial" w:cs="Arial"/>
          <w:color w:val="333333"/>
          <w:kern w:val="0"/>
          <w:szCs w:val="21"/>
        </w:rPr>
        <w:t>41</w:t>
      </w:r>
      <w:r w:rsidRPr="00A97790">
        <w:rPr>
          <w:rFonts w:ascii="Arial" w:eastAsia="宋体" w:hAnsi="Arial" w:cs="Arial"/>
          <w:color w:val="333333"/>
          <w:kern w:val="0"/>
          <w:szCs w:val="21"/>
        </w:rPr>
        <w:t>家涉案文物鉴定评估机构自</w:t>
      </w:r>
      <w:r w:rsidRPr="00A97790">
        <w:rPr>
          <w:rFonts w:ascii="Arial" w:eastAsia="宋体" w:hAnsi="Arial" w:cs="Arial"/>
          <w:color w:val="333333"/>
          <w:kern w:val="0"/>
          <w:szCs w:val="21"/>
        </w:rPr>
        <w:t>2016</w:t>
      </w:r>
      <w:r w:rsidRPr="00A97790">
        <w:rPr>
          <w:rFonts w:ascii="Arial" w:eastAsia="宋体" w:hAnsi="Arial" w:cs="Arial"/>
          <w:color w:val="333333"/>
          <w:kern w:val="0"/>
          <w:szCs w:val="21"/>
        </w:rPr>
        <w:t>年以来，共对全国</w:t>
      </w:r>
      <w:r w:rsidRPr="00A97790">
        <w:rPr>
          <w:rFonts w:ascii="Arial" w:eastAsia="宋体" w:hAnsi="Arial" w:cs="Arial"/>
          <w:color w:val="333333"/>
          <w:kern w:val="0"/>
          <w:szCs w:val="21"/>
        </w:rPr>
        <w:t>1300</w:t>
      </w:r>
      <w:r w:rsidRPr="00A97790">
        <w:rPr>
          <w:rFonts w:ascii="Arial" w:eastAsia="宋体" w:hAnsi="Arial" w:cs="Arial"/>
          <w:color w:val="333333"/>
          <w:kern w:val="0"/>
          <w:szCs w:val="21"/>
        </w:rPr>
        <w:t>余起刑事案件的涉案文物进行了鉴定，其中鉴定评估可移动文物</w:t>
      </w:r>
      <w:r w:rsidRPr="00A97790">
        <w:rPr>
          <w:rFonts w:ascii="Arial" w:eastAsia="宋体" w:hAnsi="Arial" w:cs="Arial"/>
          <w:color w:val="333333"/>
          <w:kern w:val="0"/>
          <w:szCs w:val="21"/>
        </w:rPr>
        <w:t>7</w:t>
      </w:r>
      <w:r w:rsidRPr="00A97790">
        <w:rPr>
          <w:rFonts w:ascii="Arial" w:eastAsia="宋体" w:hAnsi="Arial" w:cs="Arial"/>
          <w:color w:val="333333"/>
          <w:kern w:val="0"/>
          <w:szCs w:val="21"/>
        </w:rPr>
        <w:t>万余件套，不可移动文物近</w:t>
      </w:r>
      <w:r w:rsidRPr="00A97790">
        <w:rPr>
          <w:rFonts w:ascii="Arial" w:eastAsia="宋体" w:hAnsi="Arial" w:cs="Arial"/>
          <w:color w:val="333333"/>
          <w:kern w:val="0"/>
          <w:szCs w:val="21"/>
        </w:rPr>
        <w:t>600</w:t>
      </w:r>
      <w:r w:rsidRPr="00A97790">
        <w:rPr>
          <w:rFonts w:ascii="Arial" w:eastAsia="宋体" w:hAnsi="Arial" w:cs="Arial"/>
          <w:color w:val="333333"/>
          <w:kern w:val="0"/>
          <w:szCs w:val="21"/>
        </w:rPr>
        <w:t>处，为维护文物安全、打击文物犯罪提供了有力支持。</w:t>
      </w:r>
      <w:r w:rsidRPr="00A97790">
        <w:rPr>
          <w:rFonts w:ascii="Arial" w:eastAsia="宋体" w:hAnsi="Arial" w:cs="Arial"/>
          <w:color w:val="3366CC"/>
          <w:kern w:val="0"/>
          <w:sz w:val="18"/>
          <w:szCs w:val="18"/>
          <w:vertAlign w:val="superscript"/>
        </w:rPr>
        <w:t> [2]</w:t>
      </w:r>
      <w:bookmarkStart w:id="4" w:name="ref_[2]_23294368"/>
      <w:r w:rsidRPr="00A97790">
        <w:rPr>
          <w:rFonts w:ascii="Arial" w:eastAsia="宋体" w:hAnsi="Arial" w:cs="Arial"/>
          <w:color w:val="136EC2"/>
          <w:kern w:val="0"/>
          <w:sz w:val="2"/>
          <w:szCs w:val="2"/>
        </w:rPr>
        <w:t> </w:t>
      </w:r>
      <w:bookmarkEnd w:id="4"/>
    </w:p>
    <w:p w:rsidR="00A97790" w:rsidRPr="00A97790" w:rsidRDefault="00A97790" w:rsidP="00A97790">
      <w:pPr>
        <w:widowControl/>
        <w:shd w:val="clear" w:color="auto" w:fill="FFFFFF"/>
        <w:spacing w:line="368" w:lineRule="atLeast"/>
        <w:jc w:val="left"/>
        <w:outlineLvl w:val="1"/>
        <w:rPr>
          <w:rFonts w:ascii="微软雅黑" w:eastAsia="微软雅黑" w:hAnsi="微软雅黑" w:cs="宋体"/>
          <w:color w:val="000000"/>
          <w:kern w:val="0"/>
          <w:sz w:val="34"/>
          <w:szCs w:val="34"/>
        </w:rPr>
      </w:pPr>
      <w:bookmarkStart w:id="5" w:name="3"/>
      <w:bookmarkStart w:id="6" w:name="sub23294368_3"/>
      <w:bookmarkStart w:id="7" w:name="办法解答"/>
      <w:bookmarkEnd w:id="5"/>
      <w:bookmarkEnd w:id="6"/>
      <w:bookmarkEnd w:id="7"/>
      <w:r w:rsidRPr="00A97790">
        <w:rPr>
          <w:rFonts w:ascii="微软雅黑" w:eastAsia="微软雅黑" w:hAnsi="微软雅黑" w:cs="宋体" w:hint="eastAsia"/>
          <w:color w:val="000000"/>
          <w:kern w:val="0"/>
          <w:sz w:val="34"/>
          <w:szCs w:val="34"/>
        </w:rPr>
        <w:t>办法解答</w:t>
      </w:r>
    </w:p>
    <w:p w:rsidR="00A97790" w:rsidRPr="00A97790" w:rsidRDefault="00A97790" w:rsidP="00A97790">
      <w:pPr>
        <w:widowControl/>
        <w:shd w:val="clear" w:color="auto" w:fill="FFFFFF"/>
        <w:spacing w:line="368" w:lineRule="atLeast"/>
        <w:jc w:val="left"/>
        <w:rPr>
          <w:rFonts w:ascii="微软雅黑" w:eastAsia="微软雅黑" w:hAnsi="微软雅黑" w:cs="宋体" w:hint="eastAsia"/>
          <w:color w:val="333333"/>
          <w:kern w:val="0"/>
          <w:sz w:val="34"/>
          <w:szCs w:val="34"/>
        </w:rPr>
      </w:pPr>
      <w:hyperlink r:id="rId8" w:history="1">
        <w:r w:rsidRPr="00A97790">
          <w:rPr>
            <w:rFonts w:ascii="宋体" w:eastAsia="宋体" w:hAnsi="宋体" w:cs="宋体" w:hint="eastAsia"/>
            <w:color w:val="888888"/>
            <w:kern w:val="0"/>
            <w:sz w:val="18"/>
            <w:szCs w:val="18"/>
            <w:u w:val="single"/>
          </w:rPr>
          <w:t>编辑</w:t>
        </w:r>
      </w:hyperlink>
    </w:p>
    <w:p w:rsidR="00A97790" w:rsidRPr="00A97790" w:rsidRDefault="00A97790" w:rsidP="00A97790">
      <w:pPr>
        <w:widowControl/>
        <w:shd w:val="clear" w:color="auto" w:fill="FFFFFF"/>
        <w:spacing w:line="306" w:lineRule="atLeast"/>
        <w:jc w:val="left"/>
        <w:outlineLvl w:val="2"/>
        <w:rPr>
          <w:rFonts w:ascii="微软雅黑" w:eastAsia="微软雅黑" w:hAnsi="微软雅黑" w:cs="宋体" w:hint="eastAsia"/>
          <w:color w:val="333333"/>
          <w:kern w:val="0"/>
          <w:sz w:val="28"/>
          <w:szCs w:val="28"/>
        </w:rPr>
      </w:pPr>
      <w:bookmarkStart w:id="8" w:name="3_1"/>
      <w:bookmarkStart w:id="9" w:name="sub23294368_3_1"/>
      <w:bookmarkStart w:id="10" w:name="出台背景"/>
      <w:bookmarkStart w:id="11" w:name="3-1"/>
      <w:bookmarkEnd w:id="8"/>
      <w:bookmarkEnd w:id="9"/>
      <w:bookmarkEnd w:id="10"/>
      <w:bookmarkEnd w:id="11"/>
      <w:r w:rsidRPr="00A97790">
        <w:rPr>
          <w:rFonts w:ascii="微软雅黑" w:eastAsia="微软雅黑" w:hAnsi="微软雅黑" w:cs="宋体" w:hint="eastAsia"/>
          <w:color w:val="333333"/>
          <w:kern w:val="0"/>
          <w:sz w:val="28"/>
          <w:szCs w:val="28"/>
        </w:rPr>
        <w:t>出台背景</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t>多年来，涉案文物鉴定由文物行政部门根据</w:t>
      </w:r>
      <w:r w:rsidRPr="00A97790">
        <w:rPr>
          <w:rFonts w:ascii="Arial" w:eastAsia="宋体" w:hAnsi="Arial" w:cs="Arial"/>
          <w:color w:val="333333"/>
          <w:kern w:val="0"/>
          <w:szCs w:val="21"/>
        </w:rPr>
        <w:t>1987</w:t>
      </w:r>
      <w:r w:rsidRPr="00A97790">
        <w:rPr>
          <w:rFonts w:ascii="Arial" w:eastAsia="宋体" w:hAnsi="Arial" w:cs="Arial"/>
          <w:color w:val="333333"/>
          <w:kern w:val="0"/>
          <w:szCs w:val="21"/>
        </w:rPr>
        <w:t>年《最高人民法院、最高人民检察院关于办理盗窃盗掘非法经营和走私文物的案件具体应用法律的若干问题的解释》（法（</w:t>
      </w:r>
      <w:proofErr w:type="gramStart"/>
      <w:r w:rsidRPr="00A97790">
        <w:rPr>
          <w:rFonts w:ascii="Arial" w:eastAsia="宋体" w:hAnsi="Arial" w:cs="Arial"/>
          <w:color w:val="333333"/>
          <w:kern w:val="0"/>
          <w:szCs w:val="21"/>
        </w:rPr>
        <w:t>研</w:t>
      </w:r>
      <w:proofErr w:type="gramEnd"/>
      <w:r w:rsidRPr="00A97790">
        <w:rPr>
          <w:rFonts w:ascii="Arial" w:eastAsia="宋体" w:hAnsi="Arial" w:cs="Arial"/>
          <w:color w:val="333333"/>
          <w:kern w:val="0"/>
          <w:szCs w:val="21"/>
        </w:rPr>
        <w:t>）发〔</w:t>
      </w:r>
      <w:r w:rsidRPr="00A97790">
        <w:rPr>
          <w:rFonts w:ascii="Arial" w:eastAsia="宋体" w:hAnsi="Arial" w:cs="Arial"/>
          <w:color w:val="333333"/>
          <w:kern w:val="0"/>
          <w:szCs w:val="21"/>
        </w:rPr>
        <w:t>1987</w:t>
      </w:r>
      <w:r w:rsidRPr="00A97790">
        <w:rPr>
          <w:rFonts w:ascii="Arial" w:eastAsia="宋体" w:hAnsi="Arial" w:cs="Arial"/>
          <w:color w:val="333333"/>
          <w:kern w:val="0"/>
          <w:szCs w:val="21"/>
        </w:rPr>
        <w:t>〕</w:t>
      </w:r>
      <w:r w:rsidRPr="00A97790">
        <w:rPr>
          <w:rFonts w:ascii="Arial" w:eastAsia="宋体" w:hAnsi="Arial" w:cs="Arial"/>
          <w:color w:val="333333"/>
          <w:kern w:val="0"/>
          <w:szCs w:val="21"/>
        </w:rPr>
        <w:t>32</w:t>
      </w:r>
      <w:r w:rsidRPr="00A97790">
        <w:rPr>
          <w:rFonts w:ascii="Arial" w:eastAsia="宋体" w:hAnsi="Arial" w:cs="Arial"/>
          <w:color w:val="333333"/>
          <w:kern w:val="0"/>
          <w:szCs w:val="21"/>
        </w:rPr>
        <w:t>号）的规定，主要依托国家文物鉴定委员会和各省文物鉴定委员会组织开展，逐步形成了较为规范的工作模式，为打击盗窃盗掘非法经营和走私文物等违法犯罪行为</w:t>
      </w:r>
      <w:proofErr w:type="gramStart"/>
      <w:r w:rsidRPr="00A97790">
        <w:rPr>
          <w:rFonts w:ascii="Arial" w:eastAsia="宋体" w:hAnsi="Arial" w:cs="Arial"/>
          <w:color w:val="333333"/>
          <w:kern w:val="0"/>
          <w:szCs w:val="21"/>
        </w:rPr>
        <w:t>作出</w:t>
      </w:r>
      <w:proofErr w:type="gramEnd"/>
      <w:r w:rsidRPr="00A97790">
        <w:rPr>
          <w:rFonts w:ascii="Arial" w:eastAsia="宋体" w:hAnsi="Arial" w:cs="Arial"/>
          <w:color w:val="333333"/>
          <w:kern w:val="0"/>
          <w:szCs w:val="21"/>
        </w:rPr>
        <w:t>了重大贡献。</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2016</w:t>
      </w:r>
      <w:r w:rsidRPr="00A97790">
        <w:rPr>
          <w:rFonts w:ascii="Arial" w:eastAsia="宋体" w:hAnsi="Arial" w:cs="Arial"/>
          <w:color w:val="333333"/>
          <w:kern w:val="0"/>
          <w:szCs w:val="21"/>
        </w:rPr>
        <w:t>年</w:t>
      </w:r>
      <w:r w:rsidRPr="00A97790">
        <w:rPr>
          <w:rFonts w:ascii="Arial" w:eastAsia="宋体" w:hAnsi="Arial" w:cs="Arial"/>
          <w:color w:val="333333"/>
          <w:kern w:val="0"/>
          <w:szCs w:val="21"/>
        </w:rPr>
        <w:t>1</w:t>
      </w:r>
      <w:r w:rsidRPr="00A97790">
        <w:rPr>
          <w:rFonts w:ascii="Arial" w:eastAsia="宋体" w:hAnsi="Arial" w:cs="Arial"/>
          <w:color w:val="333333"/>
          <w:kern w:val="0"/>
          <w:szCs w:val="21"/>
        </w:rPr>
        <w:t>月</w:t>
      </w:r>
      <w:r w:rsidRPr="00A97790">
        <w:rPr>
          <w:rFonts w:ascii="Arial" w:eastAsia="宋体" w:hAnsi="Arial" w:cs="Arial"/>
          <w:color w:val="333333"/>
          <w:kern w:val="0"/>
          <w:szCs w:val="21"/>
        </w:rPr>
        <w:t>1</w:t>
      </w:r>
      <w:r w:rsidRPr="00A97790">
        <w:rPr>
          <w:rFonts w:ascii="Arial" w:eastAsia="宋体" w:hAnsi="Arial" w:cs="Arial"/>
          <w:color w:val="333333"/>
          <w:kern w:val="0"/>
          <w:szCs w:val="21"/>
        </w:rPr>
        <w:t>日起施行的《最高人民法院、最高人民检察院关于办理妨害文物管理等刑事案件适用法律若干问题的解释》（法释〔</w:t>
      </w:r>
      <w:r w:rsidRPr="00A97790">
        <w:rPr>
          <w:rFonts w:ascii="Arial" w:eastAsia="宋体" w:hAnsi="Arial" w:cs="Arial"/>
          <w:color w:val="333333"/>
          <w:kern w:val="0"/>
          <w:szCs w:val="21"/>
        </w:rPr>
        <w:t>2015</w:t>
      </w:r>
      <w:r w:rsidRPr="00A97790">
        <w:rPr>
          <w:rFonts w:ascii="Arial" w:eastAsia="宋体" w:hAnsi="Arial" w:cs="Arial"/>
          <w:color w:val="333333"/>
          <w:kern w:val="0"/>
          <w:szCs w:val="21"/>
        </w:rPr>
        <w:t>〕</w:t>
      </w:r>
      <w:r w:rsidRPr="00A97790">
        <w:rPr>
          <w:rFonts w:ascii="Arial" w:eastAsia="宋体" w:hAnsi="Arial" w:cs="Arial"/>
          <w:color w:val="333333"/>
          <w:kern w:val="0"/>
          <w:szCs w:val="21"/>
        </w:rPr>
        <w:t>23</w:t>
      </w:r>
      <w:r w:rsidRPr="00A97790">
        <w:rPr>
          <w:rFonts w:ascii="Arial" w:eastAsia="宋体" w:hAnsi="Arial" w:cs="Arial"/>
          <w:color w:val="333333"/>
          <w:kern w:val="0"/>
          <w:szCs w:val="21"/>
        </w:rPr>
        <w:t>号）对涉案文物鉴定评估工作进行了重新规定，明确涉案文物认定和价值认定问题，可由国务院文物行政部门指定的涉案文物鉴定评估机构出具报告。为适应涉案文物鉴定评估机构认定和管理工作的巨大变化，国家文物局分两批在全国范围内遴选指定了</w:t>
      </w:r>
      <w:r w:rsidRPr="00A97790">
        <w:rPr>
          <w:rFonts w:ascii="Arial" w:eastAsia="宋体" w:hAnsi="Arial" w:cs="Arial"/>
          <w:color w:val="333333"/>
          <w:kern w:val="0"/>
          <w:szCs w:val="21"/>
        </w:rPr>
        <w:t>41</w:t>
      </w:r>
      <w:r w:rsidRPr="00A97790">
        <w:rPr>
          <w:rFonts w:ascii="Arial" w:eastAsia="宋体" w:hAnsi="Arial" w:cs="Arial"/>
          <w:color w:val="333333"/>
          <w:kern w:val="0"/>
          <w:szCs w:val="21"/>
        </w:rPr>
        <w:t>家涉案文物鉴定评估机构，这</w:t>
      </w:r>
      <w:r w:rsidRPr="00A97790">
        <w:rPr>
          <w:rFonts w:ascii="Arial" w:eastAsia="宋体" w:hAnsi="Arial" w:cs="Arial"/>
          <w:color w:val="333333"/>
          <w:kern w:val="0"/>
          <w:szCs w:val="21"/>
        </w:rPr>
        <w:t>41</w:t>
      </w:r>
      <w:r w:rsidRPr="00A97790">
        <w:rPr>
          <w:rFonts w:ascii="Arial" w:eastAsia="宋体" w:hAnsi="Arial" w:cs="Arial"/>
          <w:color w:val="333333"/>
          <w:kern w:val="0"/>
          <w:szCs w:val="21"/>
        </w:rPr>
        <w:t>家机构积极配合办案机关开展涉案文物鉴定评估工作，取得了较好的工作成效。国家文物局根据两年多来的工作实践，联合最高人民法院、最高人民检察院、公安部、海关总署，在与刑法、刑事诉讼法和相关司法解释规定保持衔接的基础上，针对涉案文物鉴定评估活动的实际情况，制定了《办法》，以</w:t>
      </w:r>
      <w:proofErr w:type="gramStart"/>
      <w:r w:rsidRPr="00A97790">
        <w:rPr>
          <w:rFonts w:ascii="Arial" w:eastAsia="宋体" w:hAnsi="Arial" w:cs="Arial"/>
          <w:color w:val="333333"/>
          <w:kern w:val="0"/>
          <w:szCs w:val="21"/>
        </w:rPr>
        <w:t>更好保障</w:t>
      </w:r>
      <w:proofErr w:type="gramEnd"/>
      <w:r w:rsidRPr="00A97790">
        <w:rPr>
          <w:rFonts w:ascii="Arial" w:eastAsia="宋体" w:hAnsi="Arial" w:cs="Arial"/>
          <w:color w:val="333333"/>
          <w:kern w:val="0"/>
          <w:szCs w:val="21"/>
        </w:rPr>
        <w:t>司法机关办理文物犯罪案件。</w:t>
      </w:r>
      <w:r w:rsidRPr="00A97790">
        <w:rPr>
          <w:rFonts w:ascii="Arial" w:eastAsia="宋体" w:hAnsi="Arial" w:cs="Arial"/>
          <w:color w:val="3366CC"/>
          <w:kern w:val="0"/>
          <w:sz w:val="18"/>
          <w:szCs w:val="18"/>
          <w:vertAlign w:val="superscript"/>
        </w:rPr>
        <w:t> [3]</w:t>
      </w:r>
      <w:r w:rsidRPr="00A97790">
        <w:rPr>
          <w:rFonts w:ascii="Arial" w:eastAsia="宋体" w:hAnsi="Arial" w:cs="Arial"/>
          <w:color w:val="136EC2"/>
          <w:kern w:val="0"/>
          <w:sz w:val="2"/>
          <w:szCs w:val="2"/>
        </w:rPr>
        <w:t> </w:t>
      </w:r>
    </w:p>
    <w:p w:rsidR="00A97790" w:rsidRPr="00A97790" w:rsidRDefault="00A97790" w:rsidP="00A97790">
      <w:pPr>
        <w:widowControl/>
        <w:shd w:val="clear" w:color="auto" w:fill="FFFFFF"/>
        <w:spacing w:line="306" w:lineRule="atLeast"/>
        <w:jc w:val="left"/>
        <w:outlineLvl w:val="2"/>
        <w:rPr>
          <w:rFonts w:ascii="微软雅黑" w:eastAsia="微软雅黑" w:hAnsi="微软雅黑" w:cs="宋体"/>
          <w:color w:val="333333"/>
          <w:kern w:val="0"/>
          <w:sz w:val="28"/>
          <w:szCs w:val="28"/>
        </w:rPr>
      </w:pPr>
      <w:bookmarkStart w:id="12" w:name="3_2"/>
      <w:bookmarkStart w:id="13" w:name="sub23294368_3_2"/>
      <w:bookmarkStart w:id="14" w:name="主要框架重点"/>
      <w:bookmarkStart w:id="15" w:name="3-2"/>
      <w:bookmarkEnd w:id="12"/>
      <w:bookmarkEnd w:id="13"/>
      <w:bookmarkEnd w:id="14"/>
      <w:bookmarkEnd w:id="15"/>
      <w:r w:rsidRPr="00A97790">
        <w:rPr>
          <w:rFonts w:ascii="微软雅黑" w:eastAsia="微软雅黑" w:hAnsi="微软雅黑" w:cs="宋体" w:hint="eastAsia"/>
          <w:color w:val="333333"/>
          <w:kern w:val="0"/>
          <w:sz w:val="28"/>
          <w:szCs w:val="28"/>
        </w:rPr>
        <w:t>主要框架重点</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t>《办法》共分六章，对涉案</w:t>
      </w:r>
      <w:hyperlink r:id="rId9" w:tgtFrame="_blank" w:history="1">
        <w:r w:rsidRPr="00A97790">
          <w:rPr>
            <w:rFonts w:ascii="Arial" w:eastAsia="宋体" w:hAnsi="Arial" w:cs="Arial"/>
            <w:color w:val="136EC2"/>
            <w:kern w:val="0"/>
            <w:u w:val="single"/>
          </w:rPr>
          <w:t>文物</w:t>
        </w:r>
      </w:hyperlink>
      <w:r w:rsidRPr="00A97790">
        <w:rPr>
          <w:rFonts w:ascii="Arial" w:eastAsia="宋体" w:hAnsi="Arial" w:cs="Arial"/>
          <w:color w:val="333333"/>
          <w:kern w:val="0"/>
          <w:szCs w:val="21"/>
        </w:rPr>
        <w:t>鉴定评估的相关定义和基本原则、涉案文物鉴定评估的范围内容、涉案文物鉴定评估的机构条件和人员标准、涉案文物鉴定评估的委托受理组织和实施程序、涉案文物鉴定评估的监督管理以及相关执行等六方面问题作了全面系统的规定，并附有涉案文物鉴定评估报告格式文本和涉案文物鉴定评估委托书参考文本，全面构建了涉案文物鉴定评估的基础管理制度。</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办法》以问题为导向，重点规范以下两个方面：一是规范涉案文物鉴定评估程序。《办法》结合文物鉴定评估工作实际，对涉案文物鉴定评估机构从接受鉴定评估委托到鉴定评估结束后的材料归档之间的程序性环节进行了详细规定，对补充、重新、再次、终止鉴定评估等特殊情况进行了明确规定，形成了一整套较为完备的涉案文物鉴定评估程序规则。二是保证涉案文物鉴定评估质量。对涉案文物鉴定评估质量的要求贯穿在《办法》全文中，除通过程序规则保障鉴定评估质量外，《办法》对涉案文物鉴定评估机构和人员的原则要求、设定条件和三级监督管理制度等方面的规定，包括后附涉案文物鉴定评估报告的格式文本和填写规范，都是保障鉴定评估质量的具体措施。</w:t>
      </w:r>
      <w:r w:rsidRPr="00A97790">
        <w:rPr>
          <w:rFonts w:ascii="Arial" w:eastAsia="宋体" w:hAnsi="Arial" w:cs="Arial"/>
          <w:color w:val="3366CC"/>
          <w:kern w:val="0"/>
          <w:sz w:val="18"/>
          <w:szCs w:val="18"/>
          <w:vertAlign w:val="superscript"/>
        </w:rPr>
        <w:t> [3]</w:t>
      </w:r>
      <w:r w:rsidRPr="00A97790">
        <w:rPr>
          <w:rFonts w:ascii="Arial" w:eastAsia="宋体" w:hAnsi="Arial" w:cs="Arial"/>
          <w:color w:val="136EC2"/>
          <w:kern w:val="0"/>
          <w:sz w:val="2"/>
          <w:szCs w:val="2"/>
        </w:rPr>
        <w:t> </w:t>
      </w:r>
    </w:p>
    <w:p w:rsidR="00A97790" w:rsidRPr="00A97790" w:rsidRDefault="00A97790" w:rsidP="00A97790">
      <w:pPr>
        <w:widowControl/>
        <w:shd w:val="clear" w:color="auto" w:fill="FFFFFF"/>
        <w:spacing w:line="306" w:lineRule="atLeast"/>
        <w:jc w:val="left"/>
        <w:outlineLvl w:val="2"/>
        <w:rPr>
          <w:rFonts w:ascii="微软雅黑" w:eastAsia="微软雅黑" w:hAnsi="微软雅黑" w:cs="宋体"/>
          <w:color w:val="333333"/>
          <w:kern w:val="0"/>
          <w:sz w:val="28"/>
          <w:szCs w:val="28"/>
        </w:rPr>
      </w:pPr>
      <w:bookmarkStart w:id="16" w:name="3_3"/>
      <w:bookmarkStart w:id="17" w:name="sub23294368_3_3"/>
      <w:bookmarkStart w:id="18" w:name="评估定位定性"/>
      <w:bookmarkStart w:id="19" w:name="3-3"/>
      <w:bookmarkEnd w:id="16"/>
      <w:bookmarkEnd w:id="17"/>
      <w:bookmarkEnd w:id="18"/>
      <w:bookmarkEnd w:id="19"/>
      <w:r w:rsidRPr="00A97790">
        <w:rPr>
          <w:rFonts w:ascii="微软雅黑" w:eastAsia="微软雅黑" w:hAnsi="微软雅黑" w:cs="宋体" w:hint="eastAsia"/>
          <w:color w:val="333333"/>
          <w:kern w:val="0"/>
          <w:sz w:val="28"/>
          <w:szCs w:val="28"/>
        </w:rPr>
        <w:t>评估定位定性</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lastRenderedPageBreak/>
        <w:t>涉案文物鉴定评估在《办法》中定位</w:t>
      </w:r>
      <w:proofErr w:type="gramStart"/>
      <w:r w:rsidRPr="00A97790">
        <w:rPr>
          <w:rFonts w:ascii="Arial" w:eastAsia="宋体" w:hAnsi="Arial" w:cs="Arial"/>
          <w:color w:val="333333"/>
          <w:kern w:val="0"/>
          <w:szCs w:val="21"/>
        </w:rPr>
        <w:t>于开展</w:t>
      </w:r>
      <w:proofErr w:type="gramEnd"/>
      <w:r w:rsidRPr="00A97790">
        <w:rPr>
          <w:rFonts w:ascii="Arial" w:eastAsia="宋体" w:hAnsi="Arial" w:cs="Arial"/>
          <w:color w:val="333333"/>
          <w:kern w:val="0"/>
          <w:szCs w:val="21"/>
        </w:rPr>
        <w:t>文物犯罪刑事案件涉及的文物或疑似文物的鉴定评估，包括刑法分则第六章妨害文物管理罪中规定的故意损毁文物罪，故意毁损名胜古迹罪，过失损毁文物罪，非法向外国人出售、赠送珍贵文物罪，倒卖文物罪，非法出售、私赠文物藏品罪，盗掘古文化遗址、古墓葬罪，盗掘古人类化石、古脊椎动物化石罪等八个罪名，和刑法分则其他章节中规定的走私文物罪，盗窃（文物）罪，掩饰、隐瞒（文物）犯罪所得罪，失职造成珍贵文物损毁、流失罪等罪名涉及的文物鉴定评估，以及其他刑事犯罪（例如贪污罪、受贿罪）可能涉及的文物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办法》所称涉案文物鉴定评估，是指国家文物局指定的国有文物博物馆机构，为配合办案机关依法打击文物违法犯罪活动，依委托向办案机关提供文物鉴定评估意见的专业咨询活动。涉案文物鉴定评估服务于司法工作，在性质上属于文物专门性问题检验，由于涉案文物鉴定评估活动社会化程度不高，目前涉案文物鉴定评估仍为国有文物博物馆机构依职能开展。涉案文物鉴定评估与文物认定并不冲突，文物及其等级已经文物行政部门认定的不再重复进行鉴定评估，文物行政部门对尚未登记公布的古文化遗址、古墓葬，可以依据已生效判决采纳的鉴定评估意见，依法开展登记公布工作。</w:t>
      </w:r>
      <w:r w:rsidRPr="00A97790">
        <w:rPr>
          <w:rFonts w:ascii="Arial" w:eastAsia="宋体" w:hAnsi="Arial" w:cs="Arial"/>
          <w:color w:val="3366CC"/>
          <w:kern w:val="0"/>
          <w:sz w:val="18"/>
          <w:szCs w:val="18"/>
          <w:vertAlign w:val="superscript"/>
        </w:rPr>
        <w:t> [3]</w:t>
      </w:r>
      <w:r w:rsidRPr="00A97790">
        <w:rPr>
          <w:rFonts w:ascii="Arial" w:eastAsia="宋体" w:hAnsi="Arial" w:cs="Arial"/>
          <w:color w:val="136EC2"/>
          <w:kern w:val="0"/>
          <w:sz w:val="2"/>
          <w:szCs w:val="2"/>
        </w:rPr>
        <w:t> </w:t>
      </w:r>
    </w:p>
    <w:p w:rsidR="00A97790" w:rsidRPr="00A97790" w:rsidRDefault="00A97790" w:rsidP="00A97790">
      <w:pPr>
        <w:widowControl/>
        <w:shd w:val="clear" w:color="auto" w:fill="FFFFFF"/>
        <w:spacing w:line="306" w:lineRule="atLeast"/>
        <w:jc w:val="left"/>
        <w:outlineLvl w:val="2"/>
        <w:rPr>
          <w:rFonts w:ascii="微软雅黑" w:eastAsia="微软雅黑" w:hAnsi="微软雅黑" w:cs="宋体"/>
          <w:color w:val="333333"/>
          <w:kern w:val="0"/>
          <w:sz w:val="28"/>
          <w:szCs w:val="28"/>
        </w:rPr>
      </w:pPr>
      <w:bookmarkStart w:id="20" w:name="3_4"/>
      <w:bookmarkStart w:id="21" w:name="sub23294368_3_4"/>
      <w:bookmarkStart w:id="22" w:name="评估范围内容"/>
      <w:bookmarkStart w:id="23" w:name="3-4"/>
      <w:bookmarkEnd w:id="20"/>
      <w:bookmarkEnd w:id="21"/>
      <w:bookmarkEnd w:id="22"/>
      <w:bookmarkEnd w:id="23"/>
      <w:r w:rsidRPr="00A97790">
        <w:rPr>
          <w:rFonts w:ascii="微软雅黑" w:eastAsia="微软雅黑" w:hAnsi="微软雅黑" w:cs="宋体" w:hint="eastAsia"/>
          <w:color w:val="333333"/>
          <w:kern w:val="0"/>
          <w:sz w:val="28"/>
          <w:szCs w:val="28"/>
        </w:rPr>
        <w:t>评估范围内容</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t>涉案文物鉴定评估的范围涵盖可移动文物和不可移动文物。可移动文物鉴定评估类别包括陶瓷器、玉石器、金属器、书画、杂项等五个类别。不可移动文物鉴定评估类别包括古文化遗址、古墓葬、古建筑、石窟寺及石刻、近现代重要史迹及代表性建筑、其他等六个类别。</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可移动文物的鉴定评估内容主要包括</w:t>
      </w:r>
      <w:r w:rsidRPr="00A97790">
        <w:rPr>
          <w:rFonts w:ascii="Arial" w:eastAsia="宋体" w:hAnsi="Arial" w:cs="Arial"/>
          <w:color w:val="333333"/>
          <w:kern w:val="0"/>
          <w:szCs w:val="21"/>
        </w:rPr>
        <w:t>“</w:t>
      </w:r>
      <w:r w:rsidRPr="00A97790">
        <w:rPr>
          <w:rFonts w:ascii="Arial" w:eastAsia="宋体" w:hAnsi="Arial" w:cs="Arial"/>
          <w:color w:val="333333"/>
          <w:kern w:val="0"/>
          <w:szCs w:val="21"/>
        </w:rPr>
        <w:t>身份</w:t>
      </w:r>
      <w:r w:rsidRPr="00A97790">
        <w:rPr>
          <w:rFonts w:ascii="Arial" w:eastAsia="宋体" w:hAnsi="Arial" w:cs="Arial"/>
          <w:color w:val="333333"/>
          <w:kern w:val="0"/>
          <w:szCs w:val="21"/>
        </w:rPr>
        <w:t>”</w:t>
      </w:r>
      <w:r w:rsidRPr="00A97790">
        <w:rPr>
          <w:rFonts w:ascii="Arial" w:eastAsia="宋体" w:hAnsi="Arial" w:cs="Arial"/>
          <w:color w:val="333333"/>
          <w:kern w:val="0"/>
          <w:szCs w:val="21"/>
        </w:rPr>
        <w:t>鉴定、价值鉴定和损毁程度评估。</w:t>
      </w:r>
      <w:r w:rsidRPr="00A97790">
        <w:rPr>
          <w:rFonts w:ascii="Arial" w:eastAsia="宋体" w:hAnsi="Arial" w:cs="Arial"/>
          <w:color w:val="333333"/>
          <w:kern w:val="0"/>
          <w:szCs w:val="21"/>
        </w:rPr>
        <w:t>“</w:t>
      </w:r>
      <w:r w:rsidRPr="00A97790">
        <w:rPr>
          <w:rFonts w:ascii="Arial" w:eastAsia="宋体" w:hAnsi="Arial" w:cs="Arial"/>
          <w:color w:val="333333"/>
          <w:kern w:val="0"/>
          <w:szCs w:val="21"/>
        </w:rPr>
        <w:t>身份</w:t>
      </w:r>
      <w:r w:rsidRPr="00A97790">
        <w:rPr>
          <w:rFonts w:ascii="Arial" w:eastAsia="宋体" w:hAnsi="Arial" w:cs="Arial"/>
          <w:color w:val="333333"/>
          <w:kern w:val="0"/>
          <w:szCs w:val="21"/>
        </w:rPr>
        <w:t>”</w:t>
      </w:r>
      <w:r w:rsidRPr="00A97790">
        <w:rPr>
          <w:rFonts w:ascii="Arial" w:eastAsia="宋体" w:hAnsi="Arial" w:cs="Arial"/>
          <w:color w:val="333333"/>
          <w:kern w:val="0"/>
          <w:szCs w:val="21"/>
        </w:rPr>
        <w:t>鉴定主要是确定疑似文物的真假和时代；价值鉴定主要是历史、艺术、科学价值的鉴定，并参照馆藏文物定级标准确定文物级别；在涉案文物鉴定评估机构自身具备专业条件和办案机关提出要求的前提下，可以对文物的经济价值进行评估；在涉案文物遭受损毁的情形下，还要评估有关行为对文物造成的损毁程度及其对文物价值造成的影响。</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不可移动文物的鉴定评估内容主要包括</w:t>
      </w:r>
      <w:r w:rsidRPr="00A97790">
        <w:rPr>
          <w:rFonts w:ascii="Arial" w:eastAsia="宋体" w:hAnsi="Arial" w:cs="Arial"/>
          <w:color w:val="333333"/>
          <w:kern w:val="0"/>
          <w:szCs w:val="21"/>
        </w:rPr>
        <w:t>“</w:t>
      </w:r>
      <w:r w:rsidRPr="00A97790">
        <w:rPr>
          <w:rFonts w:ascii="Arial" w:eastAsia="宋体" w:hAnsi="Arial" w:cs="Arial"/>
          <w:color w:val="333333"/>
          <w:kern w:val="0"/>
          <w:szCs w:val="21"/>
        </w:rPr>
        <w:t>身份</w:t>
      </w:r>
      <w:r w:rsidRPr="00A97790">
        <w:rPr>
          <w:rFonts w:ascii="Arial" w:eastAsia="宋体" w:hAnsi="Arial" w:cs="Arial"/>
          <w:color w:val="333333"/>
          <w:kern w:val="0"/>
          <w:szCs w:val="21"/>
        </w:rPr>
        <w:t>”</w:t>
      </w:r>
      <w:r w:rsidRPr="00A97790">
        <w:rPr>
          <w:rFonts w:ascii="Arial" w:eastAsia="宋体" w:hAnsi="Arial" w:cs="Arial"/>
          <w:color w:val="333333"/>
          <w:kern w:val="0"/>
          <w:szCs w:val="21"/>
        </w:rPr>
        <w:t>鉴定和损毁程度评估。</w:t>
      </w:r>
      <w:r w:rsidRPr="00A97790">
        <w:rPr>
          <w:rFonts w:ascii="Arial" w:eastAsia="宋体" w:hAnsi="Arial" w:cs="Arial"/>
          <w:color w:val="333333"/>
          <w:kern w:val="0"/>
          <w:szCs w:val="21"/>
        </w:rPr>
        <w:t>“</w:t>
      </w:r>
      <w:r w:rsidRPr="00A97790">
        <w:rPr>
          <w:rFonts w:ascii="Arial" w:eastAsia="宋体" w:hAnsi="Arial" w:cs="Arial"/>
          <w:color w:val="333333"/>
          <w:kern w:val="0"/>
          <w:szCs w:val="21"/>
        </w:rPr>
        <w:t>身份</w:t>
      </w:r>
      <w:r w:rsidRPr="00A97790">
        <w:rPr>
          <w:rFonts w:ascii="Arial" w:eastAsia="宋体" w:hAnsi="Arial" w:cs="Arial"/>
          <w:color w:val="333333"/>
          <w:kern w:val="0"/>
          <w:szCs w:val="21"/>
        </w:rPr>
        <w:t>”</w:t>
      </w:r>
      <w:r w:rsidRPr="00A97790">
        <w:rPr>
          <w:rFonts w:ascii="Arial" w:eastAsia="宋体" w:hAnsi="Arial" w:cs="Arial"/>
          <w:color w:val="333333"/>
          <w:kern w:val="0"/>
          <w:szCs w:val="21"/>
        </w:rPr>
        <w:t>鉴定主要是确定疑似文物是否属于古文化遗址、古墓葬；在涉案文物遭受损毁的情形下，评估有关行为对文物造成的损毁程度和对文物价值造成的影响，并可以对文物的经济价值进行评估。</w:t>
      </w:r>
      <w:r w:rsidRPr="00A97790">
        <w:rPr>
          <w:rFonts w:ascii="Arial" w:eastAsia="宋体" w:hAnsi="Arial" w:cs="Arial"/>
          <w:color w:val="3366CC"/>
          <w:kern w:val="0"/>
          <w:sz w:val="18"/>
          <w:szCs w:val="18"/>
          <w:vertAlign w:val="superscript"/>
        </w:rPr>
        <w:t> [3]</w:t>
      </w:r>
      <w:r w:rsidRPr="00A97790">
        <w:rPr>
          <w:rFonts w:ascii="Arial" w:eastAsia="宋体" w:hAnsi="Arial" w:cs="Arial"/>
          <w:color w:val="136EC2"/>
          <w:kern w:val="0"/>
          <w:sz w:val="2"/>
          <w:szCs w:val="2"/>
        </w:rPr>
        <w:t> </w:t>
      </w:r>
    </w:p>
    <w:p w:rsidR="00A97790" w:rsidRPr="00A97790" w:rsidRDefault="00A97790" w:rsidP="00A97790">
      <w:pPr>
        <w:widowControl/>
        <w:shd w:val="clear" w:color="auto" w:fill="FFFFFF"/>
        <w:spacing w:line="306" w:lineRule="atLeast"/>
        <w:jc w:val="left"/>
        <w:outlineLvl w:val="2"/>
        <w:rPr>
          <w:rFonts w:ascii="微软雅黑" w:eastAsia="微软雅黑" w:hAnsi="微软雅黑" w:cs="宋体"/>
          <w:color w:val="333333"/>
          <w:kern w:val="0"/>
          <w:sz w:val="28"/>
          <w:szCs w:val="28"/>
        </w:rPr>
      </w:pPr>
      <w:bookmarkStart w:id="24" w:name="3_5"/>
      <w:bookmarkStart w:id="25" w:name="sub23294368_3_5"/>
      <w:bookmarkStart w:id="26" w:name="评估机构人员条件"/>
      <w:bookmarkStart w:id="27" w:name="3-5"/>
      <w:bookmarkEnd w:id="24"/>
      <w:bookmarkEnd w:id="25"/>
      <w:bookmarkEnd w:id="26"/>
      <w:bookmarkEnd w:id="27"/>
      <w:r w:rsidRPr="00A97790">
        <w:rPr>
          <w:rFonts w:ascii="微软雅黑" w:eastAsia="微软雅黑" w:hAnsi="微软雅黑" w:cs="宋体" w:hint="eastAsia"/>
          <w:color w:val="333333"/>
          <w:kern w:val="0"/>
          <w:sz w:val="28"/>
          <w:szCs w:val="28"/>
        </w:rPr>
        <w:t>评估机构人员条件</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t>《办法》对涉案文物鉴定评估机构的发展确立了统筹规划、合理布局、严格标准、确保质量的基本要求，对机构条件强调综合实力，除具有独立法人资格和必要的硬件条件外，还必须是能够从事可移动文物或不可移动文物的所有类别文物的鉴定评估业务，且具备较强鉴定评估人员力量和鉴定评估组织工作经验的国有文物博物馆机构。</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办法》对涉案文物鉴定评估人员的条件要求也较为严格，取得文物博物及相关系列中级以上专业技术职务并有至少持续五年文物鉴定实践经历的人员，文物进出境审核责任鉴定人员、国家或者省级文物鉴定委员会委员等三项条件必须符合其中一项以上，并由省级文物行政部门审核鉴定评估人员的专业水平是否符合涉案文物鉴定评估活动的要求。</w:t>
      </w:r>
      <w:r w:rsidRPr="00A97790">
        <w:rPr>
          <w:rFonts w:ascii="Arial" w:eastAsia="宋体" w:hAnsi="Arial" w:cs="Arial"/>
          <w:color w:val="3366CC"/>
          <w:kern w:val="0"/>
          <w:sz w:val="18"/>
          <w:szCs w:val="18"/>
          <w:vertAlign w:val="superscript"/>
        </w:rPr>
        <w:t> [3]</w:t>
      </w:r>
      <w:r w:rsidRPr="00A97790">
        <w:rPr>
          <w:rFonts w:ascii="Arial" w:eastAsia="宋体" w:hAnsi="Arial" w:cs="Arial"/>
          <w:color w:val="136EC2"/>
          <w:kern w:val="0"/>
          <w:sz w:val="2"/>
          <w:szCs w:val="2"/>
        </w:rPr>
        <w:t> </w:t>
      </w:r>
    </w:p>
    <w:p w:rsidR="00A97790" w:rsidRPr="00A97790" w:rsidRDefault="00A97790" w:rsidP="00A97790">
      <w:pPr>
        <w:widowControl/>
        <w:shd w:val="clear" w:color="auto" w:fill="FFFFFF"/>
        <w:spacing w:line="306" w:lineRule="atLeast"/>
        <w:jc w:val="left"/>
        <w:outlineLvl w:val="2"/>
        <w:rPr>
          <w:rFonts w:ascii="微软雅黑" w:eastAsia="微软雅黑" w:hAnsi="微软雅黑" w:cs="宋体"/>
          <w:color w:val="333333"/>
          <w:kern w:val="0"/>
          <w:sz w:val="28"/>
          <w:szCs w:val="28"/>
        </w:rPr>
      </w:pPr>
      <w:bookmarkStart w:id="28" w:name="3_6"/>
      <w:bookmarkStart w:id="29" w:name="sub23294368_3_6"/>
      <w:bookmarkStart w:id="30" w:name="委托特别规定"/>
      <w:bookmarkStart w:id="31" w:name="3-6"/>
      <w:bookmarkEnd w:id="28"/>
      <w:bookmarkEnd w:id="29"/>
      <w:bookmarkEnd w:id="30"/>
      <w:bookmarkEnd w:id="31"/>
      <w:r w:rsidRPr="00A97790">
        <w:rPr>
          <w:rFonts w:ascii="微软雅黑" w:eastAsia="微软雅黑" w:hAnsi="微软雅黑" w:cs="宋体" w:hint="eastAsia"/>
          <w:color w:val="333333"/>
          <w:kern w:val="0"/>
          <w:sz w:val="28"/>
          <w:szCs w:val="28"/>
        </w:rPr>
        <w:lastRenderedPageBreak/>
        <w:t>委托特别规定</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t>《办法》在参照司法鉴定受理一般规定的同时</w:t>
      </w:r>
      <w:r w:rsidRPr="00A97790">
        <w:rPr>
          <w:rFonts w:ascii="Arial" w:eastAsia="宋体" w:hAnsi="Arial" w:cs="Arial"/>
          <w:color w:val="333333"/>
          <w:kern w:val="0"/>
          <w:szCs w:val="21"/>
        </w:rPr>
        <w:t>,</w:t>
      </w:r>
      <w:r w:rsidRPr="00A97790">
        <w:rPr>
          <w:rFonts w:ascii="Arial" w:eastAsia="宋体" w:hAnsi="Arial" w:cs="Arial"/>
          <w:color w:val="333333"/>
          <w:kern w:val="0"/>
          <w:szCs w:val="21"/>
        </w:rPr>
        <w:t>根据涉案文物鉴定评估工作的现阶段情况</w:t>
      </w:r>
      <w:r w:rsidRPr="00A97790">
        <w:rPr>
          <w:rFonts w:ascii="Arial" w:eastAsia="宋体" w:hAnsi="Arial" w:cs="Arial"/>
          <w:color w:val="333333"/>
          <w:kern w:val="0"/>
          <w:szCs w:val="21"/>
        </w:rPr>
        <w:t>,</w:t>
      </w:r>
      <w:r w:rsidRPr="00A97790">
        <w:rPr>
          <w:rFonts w:ascii="Arial" w:eastAsia="宋体" w:hAnsi="Arial" w:cs="Arial"/>
          <w:color w:val="333333"/>
          <w:kern w:val="0"/>
          <w:szCs w:val="21"/>
        </w:rPr>
        <w:t>在涉案文物鉴定评估机构的受理范围方面作了特别规定，即涉案文物鉴定评估机构一般限于受理所在省（自治区、直辖市）行政区域内办案机关的文物鉴定评估委托。受理区域的限制主要是考虑涉案文物鉴定评估工作以属地管理为宜，同时考虑了文物的地域差异性和机构工作量等因素。针对涉案文物鉴定评估中可能出现的疑难问题，《办法》也作了特殊规定，即在本行政区域内涉案文物鉴定评估机构的鉴定评估活动无法得出一致性意见，或本行政区域内的涉案文物鉴定评估机构在鉴定评估过程中存在难以解决的技术性问题等情形下，可以跨行政区域委托鉴定评估。</w:t>
      </w:r>
      <w:r w:rsidRPr="00A97790">
        <w:rPr>
          <w:rFonts w:ascii="Arial" w:eastAsia="宋体" w:hAnsi="Arial" w:cs="Arial"/>
          <w:color w:val="3366CC"/>
          <w:kern w:val="0"/>
          <w:sz w:val="18"/>
          <w:szCs w:val="18"/>
          <w:vertAlign w:val="superscript"/>
        </w:rPr>
        <w:t> [3]</w:t>
      </w:r>
      <w:r w:rsidRPr="00A97790">
        <w:rPr>
          <w:rFonts w:ascii="Arial" w:eastAsia="宋体" w:hAnsi="Arial" w:cs="Arial"/>
          <w:color w:val="136EC2"/>
          <w:kern w:val="0"/>
          <w:sz w:val="2"/>
          <w:szCs w:val="2"/>
        </w:rPr>
        <w:t> </w:t>
      </w:r>
    </w:p>
    <w:p w:rsidR="00A97790" w:rsidRPr="00A97790" w:rsidRDefault="00A97790" w:rsidP="00A97790">
      <w:pPr>
        <w:widowControl/>
        <w:shd w:val="clear" w:color="auto" w:fill="FFFFFF"/>
        <w:spacing w:line="306" w:lineRule="atLeast"/>
        <w:jc w:val="left"/>
        <w:outlineLvl w:val="2"/>
        <w:rPr>
          <w:rFonts w:ascii="微软雅黑" w:eastAsia="微软雅黑" w:hAnsi="微软雅黑" w:cs="宋体"/>
          <w:color w:val="333333"/>
          <w:kern w:val="0"/>
          <w:sz w:val="28"/>
          <w:szCs w:val="28"/>
        </w:rPr>
      </w:pPr>
      <w:bookmarkStart w:id="32" w:name="3_7"/>
      <w:bookmarkStart w:id="33" w:name="sub23294368_3_7"/>
      <w:bookmarkStart w:id="34" w:name="鉴定评估程序"/>
      <w:bookmarkStart w:id="35" w:name="3-7"/>
      <w:bookmarkEnd w:id="32"/>
      <w:bookmarkEnd w:id="33"/>
      <w:bookmarkEnd w:id="34"/>
      <w:bookmarkEnd w:id="35"/>
      <w:r w:rsidRPr="00A97790">
        <w:rPr>
          <w:rFonts w:ascii="微软雅黑" w:eastAsia="微软雅黑" w:hAnsi="微软雅黑" w:cs="宋体" w:hint="eastAsia"/>
          <w:color w:val="333333"/>
          <w:kern w:val="0"/>
          <w:sz w:val="28"/>
          <w:szCs w:val="28"/>
        </w:rPr>
        <w:t>鉴定评估程序</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t>为保证涉案文物鉴定评估质量，减少涉及涉案文物鉴定评估的争议，《办法》设计了一套涉案文物鉴定评估防错纠错机制，对鉴定评估意见的形成过程、重新鉴定评估和再次鉴定评估的程序进行了详细规定。</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一是涉案文物鉴定评估机构对鉴定评估人员鉴定评估意见一致的出具鉴定评估报告，否则不能出具报告，但可以再次进行鉴定评估；仍没有得出一致意见的，可以终止鉴定评估。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二是涉案文物鉴定评估机构对有明确证据证明鉴定评估报告有错误、鉴定评估程序不符合规定、文物鉴定评估人员故意做出虚假鉴定评估等情况，应当接受办案机关的委托，组织原鉴定评估人员以外的文物鉴定评估人员进行重新鉴定评估。</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三是对有明确证据证明涉案文物鉴定评估机构重新</w:t>
      </w:r>
      <w:proofErr w:type="gramStart"/>
      <w:r w:rsidRPr="00A97790">
        <w:rPr>
          <w:rFonts w:ascii="Arial" w:eastAsia="宋体" w:hAnsi="Arial" w:cs="Arial"/>
          <w:color w:val="333333"/>
          <w:kern w:val="0"/>
          <w:szCs w:val="21"/>
        </w:rPr>
        <w:t>作出</w:t>
      </w:r>
      <w:proofErr w:type="gramEnd"/>
      <w:r w:rsidRPr="00A97790">
        <w:rPr>
          <w:rFonts w:ascii="Arial" w:eastAsia="宋体" w:hAnsi="Arial" w:cs="Arial"/>
          <w:color w:val="333333"/>
          <w:kern w:val="0"/>
          <w:szCs w:val="21"/>
        </w:rPr>
        <w:t>的鉴定评估报告有错误的，可以应办案机关的请求，由最高人民法院、最高人民检察院、公安部、海关总署商国家文物局，由国家文物局指定涉案文物鉴定评估机构进行再次鉴定评估。</w:t>
      </w:r>
      <w:r w:rsidRPr="00A97790">
        <w:rPr>
          <w:rFonts w:ascii="Arial" w:eastAsia="宋体" w:hAnsi="Arial" w:cs="Arial"/>
          <w:color w:val="3366CC"/>
          <w:kern w:val="0"/>
          <w:sz w:val="18"/>
          <w:szCs w:val="18"/>
          <w:vertAlign w:val="superscript"/>
        </w:rPr>
        <w:t> [3]</w:t>
      </w:r>
      <w:r w:rsidRPr="00A97790">
        <w:rPr>
          <w:rFonts w:ascii="Arial" w:eastAsia="宋体" w:hAnsi="Arial" w:cs="Arial"/>
          <w:color w:val="136EC2"/>
          <w:kern w:val="0"/>
          <w:sz w:val="2"/>
          <w:szCs w:val="2"/>
        </w:rPr>
        <w:t> </w:t>
      </w:r>
    </w:p>
    <w:p w:rsidR="00A97790" w:rsidRPr="00A97790" w:rsidRDefault="00A97790" w:rsidP="00A97790">
      <w:pPr>
        <w:widowControl/>
        <w:shd w:val="clear" w:color="auto" w:fill="FFFFFF"/>
        <w:spacing w:line="306" w:lineRule="atLeast"/>
        <w:jc w:val="left"/>
        <w:outlineLvl w:val="2"/>
        <w:rPr>
          <w:rFonts w:ascii="微软雅黑" w:eastAsia="微软雅黑" w:hAnsi="微软雅黑" w:cs="宋体"/>
          <w:color w:val="333333"/>
          <w:kern w:val="0"/>
          <w:sz w:val="28"/>
          <w:szCs w:val="28"/>
        </w:rPr>
      </w:pPr>
      <w:bookmarkStart w:id="36" w:name="3_8"/>
      <w:bookmarkStart w:id="37" w:name="sub23294368_3_8"/>
      <w:bookmarkStart w:id="38" w:name="鉴定评估架构"/>
      <w:bookmarkStart w:id="39" w:name="3-8"/>
      <w:bookmarkEnd w:id="36"/>
      <w:bookmarkEnd w:id="37"/>
      <w:bookmarkEnd w:id="38"/>
      <w:bookmarkEnd w:id="39"/>
      <w:r w:rsidRPr="00A97790">
        <w:rPr>
          <w:rFonts w:ascii="微软雅黑" w:eastAsia="微软雅黑" w:hAnsi="微软雅黑" w:cs="宋体" w:hint="eastAsia"/>
          <w:color w:val="333333"/>
          <w:kern w:val="0"/>
          <w:sz w:val="28"/>
          <w:szCs w:val="28"/>
        </w:rPr>
        <w:t>鉴定评估架构</w:t>
      </w:r>
    </w:p>
    <w:p w:rsidR="00A97790" w:rsidRPr="00A97790" w:rsidRDefault="00A97790" w:rsidP="00A97790">
      <w:pPr>
        <w:widowControl/>
        <w:shd w:val="clear" w:color="auto" w:fill="FFFFFF"/>
        <w:spacing w:line="368" w:lineRule="atLeast"/>
        <w:ind w:firstLine="480"/>
        <w:jc w:val="left"/>
        <w:rPr>
          <w:rFonts w:ascii="Arial" w:eastAsia="宋体" w:hAnsi="Arial" w:cs="Arial" w:hint="eastAsia"/>
          <w:color w:val="333333"/>
          <w:kern w:val="0"/>
          <w:szCs w:val="21"/>
        </w:rPr>
      </w:pPr>
      <w:r w:rsidRPr="00A97790">
        <w:rPr>
          <w:rFonts w:ascii="Arial" w:eastAsia="宋体" w:hAnsi="Arial" w:cs="Arial"/>
          <w:color w:val="333333"/>
          <w:kern w:val="0"/>
          <w:szCs w:val="21"/>
        </w:rPr>
        <w:t>《办法》以国家文物局管宏观，省级文物行政部门管日常，涉案文物鉴定评估机构对其开展的鉴定评估活动独立负责的原则，设立了涉案文物鉴定评估的三级管理制度。</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第一级是涉案文物鉴定评估机构的自负其责制度。涉案文物鉴定评估机构负责组织实施涉案文物鉴定评估活动，并对提供的鉴定评估报告负责。</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二级是省级文物行政部门对辖区内鉴定评估机构的日常监管制度。省级文物行政部门负责推荐涉案文物鉴定评估机构，审核文物鉴定评估人员，对涉案文物鉴定评估工作进行监督管理，对涉案文物鉴定评估机构和文物鉴定评估人员涉嫌违法违规行为进行调查，并保障涉案文物鉴定评估工作所需的业务经费。</w:t>
      </w:r>
    </w:p>
    <w:p w:rsidR="00A97790" w:rsidRPr="00A97790" w:rsidRDefault="00A97790" w:rsidP="00A97790">
      <w:pPr>
        <w:widowControl/>
        <w:shd w:val="clear" w:color="auto" w:fill="FFFFFF"/>
        <w:spacing w:line="368" w:lineRule="atLeast"/>
        <w:ind w:firstLine="480"/>
        <w:jc w:val="left"/>
        <w:rPr>
          <w:rFonts w:ascii="Arial" w:eastAsia="宋体" w:hAnsi="Arial" w:cs="Arial"/>
          <w:color w:val="333333"/>
          <w:kern w:val="0"/>
          <w:szCs w:val="21"/>
        </w:rPr>
      </w:pPr>
      <w:r w:rsidRPr="00A97790">
        <w:rPr>
          <w:rFonts w:ascii="Arial" w:eastAsia="宋体" w:hAnsi="Arial" w:cs="Arial"/>
          <w:color w:val="333333"/>
          <w:kern w:val="0"/>
          <w:szCs w:val="21"/>
        </w:rPr>
        <w:t>第三级是国家文物局对涉案文物鉴定评估机构的宏观管理制度。国家文物局负责遴选指定涉案文物鉴定评估机构，对文物鉴定评估人员进行备案，制定相关管理制度和标准规范，对涉案文物鉴定评估工作进行宏观指导，并对鉴定评估活动相关重大违法违规行为进行处理。</w:t>
      </w:r>
      <w:r w:rsidRPr="00A97790">
        <w:rPr>
          <w:rFonts w:ascii="Arial" w:eastAsia="宋体" w:hAnsi="Arial" w:cs="Arial"/>
          <w:color w:val="3366CC"/>
          <w:kern w:val="0"/>
          <w:sz w:val="18"/>
          <w:szCs w:val="18"/>
          <w:vertAlign w:val="superscript"/>
        </w:rPr>
        <w:t> [3]</w:t>
      </w:r>
      <w:bookmarkStart w:id="40" w:name="ref_[3]_23294368"/>
      <w:r w:rsidRPr="00A97790">
        <w:rPr>
          <w:rFonts w:ascii="Arial" w:eastAsia="宋体" w:hAnsi="Arial" w:cs="Arial"/>
          <w:color w:val="136EC2"/>
          <w:kern w:val="0"/>
          <w:sz w:val="2"/>
          <w:szCs w:val="2"/>
        </w:rPr>
        <w:t> </w:t>
      </w:r>
      <w:bookmarkEnd w:id="40"/>
    </w:p>
    <w:p w:rsidR="00A97790" w:rsidRPr="00A97790" w:rsidRDefault="00A97790" w:rsidP="00A97790">
      <w:pPr>
        <w:widowControl/>
        <w:pBdr>
          <w:bottom w:val="single" w:sz="12" w:space="0" w:color="CCCCCC"/>
        </w:pBdr>
        <w:shd w:val="clear" w:color="auto" w:fill="FFFFFF"/>
        <w:spacing w:line="689" w:lineRule="atLeast"/>
        <w:jc w:val="left"/>
        <w:rPr>
          <w:rFonts w:ascii="微软雅黑" w:eastAsia="微软雅黑" w:hAnsi="微软雅黑" w:cs="Arial"/>
          <w:color w:val="333333"/>
          <w:kern w:val="0"/>
          <w:sz w:val="29"/>
          <w:szCs w:val="29"/>
        </w:rPr>
      </w:pPr>
      <w:r w:rsidRPr="00A97790">
        <w:rPr>
          <w:rFonts w:ascii="微软雅黑" w:eastAsia="微软雅黑" w:hAnsi="微软雅黑" w:cs="Arial" w:hint="eastAsia"/>
          <w:color w:val="333333"/>
          <w:kern w:val="0"/>
          <w:sz w:val="29"/>
          <w:szCs w:val="29"/>
        </w:rPr>
        <w:lastRenderedPageBreak/>
        <w:t>参考资料</w:t>
      </w:r>
    </w:p>
    <w:p w:rsidR="00A97790" w:rsidRPr="00A97790" w:rsidRDefault="00A97790" w:rsidP="00A97790">
      <w:pPr>
        <w:widowControl/>
        <w:numPr>
          <w:ilvl w:val="0"/>
          <w:numId w:val="1"/>
        </w:numPr>
        <w:shd w:val="clear" w:color="auto" w:fill="FFFFFF"/>
        <w:wordWrap w:val="0"/>
        <w:spacing w:line="306" w:lineRule="atLeast"/>
        <w:jc w:val="left"/>
        <w:rPr>
          <w:rFonts w:ascii="Arial" w:eastAsia="宋体" w:hAnsi="Arial" w:cs="Arial" w:hint="eastAsia"/>
          <w:color w:val="AAAAAA"/>
          <w:kern w:val="0"/>
          <w:sz w:val="18"/>
          <w:szCs w:val="18"/>
        </w:rPr>
      </w:pPr>
      <w:r w:rsidRPr="00A97790">
        <w:rPr>
          <w:rFonts w:ascii="Arial" w:eastAsia="宋体" w:hAnsi="Arial" w:cs="Arial"/>
          <w:color w:val="666666"/>
          <w:kern w:val="0"/>
          <w:sz w:val="18"/>
        </w:rPr>
        <w:t>1.</w:t>
      </w:r>
      <w:bookmarkStart w:id="41" w:name="refIndex_1_23294368"/>
      <w:r w:rsidRPr="00A97790">
        <w:rPr>
          <w:rFonts w:ascii="Arial" w:eastAsia="宋体" w:hAnsi="Arial" w:cs="Arial"/>
          <w:color w:val="AAAAAA"/>
          <w:kern w:val="0"/>
          <w:sz w:val="18"/>
          <w:szCs w:val="18"/>
        </w:rPr>
        <w:fldChar w:fldCharType="begin"/>
      </w:r>
      <w:r w:rsidRPr="00A97790">
        <w:rPr>
          <w:rFonts w:ascii="Arial" w:eastAsia="宋体" w:hAnsi="Arial" w:cs="Arial"/>
          <w:color w:val="AAAAAA"/>
          <w:kern w:val="0"/>
          <w:sz w:val="18"/>
          <w:szCs w:val="18"/>
        </w:rPr>
        <w:instrText xml:space="preserve"> </w:instrText>
      </w:r>
      <w:r w:rsidRPr="00A97790">
        <w:rPr>
          <w:rFonts w:ascii="Arial" w:eastAsia="宋体" w:hAnsi="Arial" w:cs="Arial" w:hint="eastAsia"/>
          <w:color w:val="AAAAAA"/>
          <w:kern w:val="0"/>
          <w:sz w:val="18"/>
          <w:szCs w:val="18"/>
        </w:rPr>
        <w:instrText>HYPERLINK "https://baike.baidu.com/item/%E6%B6%89%E6%A1%88%E6%96%87%E7%89%A9%E9%89%B4%E5%AE%9A%E8%AF%84%E4%BC%B0%E7%AE%A1%E7%90%86%E5%8A%9E%E6%B3%95/22705158?fr=aladdin" \l "ref_[1]_23294368" \o "</w:instrText>
      </w:r>
      <w:r w:rsidRPr="00A97790">
        <w:rPr>
          <w:rFonts w:ascii="Arial" w:eastAsia="宋体" w:hAnsi="Arial" w:cs="Arial" w:hint="eastAsia"/>
          <w:color w:val="AAAAAA"/>
          <w:kern w:val="0"/>
          <w:sz w:val="18"/>
          <w:szCs w:val="18"/>
        </w:rPr>
        <w:instrText>向上跳转</w:instrText>
      </w:r>
      <w:r w:rsidRPr="00A97790">
        <w:rPr>
          <w:rFonts w:ascii="Arial" w:eastAsia="宋体" w:hAnsi="Arial" w:cs="Arial" w:hint="eastAsia"/>
          <w:color w:val="AAAAAA"/>
          <w:kern w:val="0"/>
          <w:sz w:val="18"/>
          <w:szCs w:val="18"/>
        </w:rPr>
        <w:instrText>"</w:instrText>
      </w:r>
      <w:r w:rsidRPr="00A97790">
        <w:rPr>
          <w:rFonts w:ascii="Arial" w:eastAsia="宋体" w:hAnsi="Arial" w:cs="Arial"/>
          <w:color w:val="AAAAAA"/>
          <w:kern w:val="0"/>
          <w:sz w:val="18"/>
          <w:szCs w:val="18"/>
        </w:rPr>
        <w:instrText xml:space="preserve"> </w:instrText>
      </w:r>
      <w:r w:rsidRPr="00A97790">
        <w:rPr>
          <w:rFonts w:ascii="Arial" w:eastAsia="宋体" w:hAnsi="Arial" w:cs="Arial"/>
          <w:color w:val="AAAAAA"/>
          <w:kern w:val="0"/>
          <w:sz w:val="18"/>
          <w:szCs w:val="18"/>
        </w:rPr>
        <w:fldChar w:fldCharType="separate"/>
      </w:r>
      <w:r w:rsidRPr="00A97790">
        <w:rPr>
          <w:rFonts w:ascii="Arial" w:eastAsia="宋体" w:hAnsi="Arial" w:cs="Arial"/>
          <w:color w:val="666666"/>
          <w:kern w:val="0"/>
          <w:sz w:val="18"/>
          <w:szCs w:val="18"/>
          <w:u w:val="single"/>
        </w:rPr>
        <w:t>  </w:t>
      </w:r>
      <w:r w:rsidRPr="00A97790">
        <w:rPr>
          <w:rFonts w:ascii="Arial" w:eastAsia="宋体" w:hAnsi="Arial" w:cs="Arial"/>
          <w:color w:val="AAAAAA"/>
          <w:kern w:val="0"/>
          <w:sz w:val="18"/>
          <w:szCs w:val="18"/>
        </w:rPr>
        <w:fldChar w:fldCharType="end"/>
      </w:r>
      <w:bookmarkEnd w:id="41"/>
      <w:r w:rsidRPr="00A97790">
        <w:rPr>
          <w:rFonts w:ascii="Arial" w:eastAsia="宋体" w:hAnsi="Arial" w:cs="Arial"/>
          <w:color w:val="AAAAAA"/>
          <w:kern w:val="0"/>
          <w:sz w:val="18"/>
          <w:szCs w:val="18"/>
        </w:rPr>
        <w:fldChar w:fldCharType="begin"/>
      </w:r>
      <w:r w:rsidRPr="00A97790">
        <w:rPr>
          <w:rFonts w:ascii="Arial" w:eastAsia="宋体" w:hAnsi="Arial" w:cs="Arial"/>
          <w:color w:val="AAAAAA"/>
          <w:kern w:val="0"/>
          <w:sz w:val="18"/>
          <w:szCs w:val="18"/>
        </w:rPr>
        <w:instrText xml:space="preserve"> HYPERLINK "https://baike.baidu.com/redirect/b4a5sTLcBYv95ii0-I6nf5Chkw0LPZq4nmLAnqaJsef84mNH-vYVMIc-ZjufaRKSCP_ity9IlN_mi423qQ1bRP72NWnFI9U1uCTsESrF2Mm9Yw" \t "_blank" </w:instrText>
      </w:r>
      <w:r w:rsidRPr="00A97790">
        <w:rPr>
          <w:rFonts w:ascii="Arial" w:eastAsia="宋体" w:hAnsi="Arial" w:cs="Arial"/>
          <w:color w:val="AAAAAA"/>
          <w:kern w:val="0"/>
          <w:sz w:val="18"/>
          <w:szCs w:val="18"/>
        </w:rPr>
        <w:fldChar w:fldCharType="separate"/>
      </w:r>
      <w:r w:rsidRPr="00A97790">
        <w:rPr>
          <w:rFonts w:ascii="Arial" w:eastAsia="宋体" w:hAnsi="Arial" w:cs="Arial"/>
          <w:color w:val="666666"/>
          <w:kern w:val="0"/>
          <w:sz w:val="18"/>
          <w:szCs w:val="18"/>
          <w:u w:val="single"/>
        </w:rPr>
        <w:t>最高人民法院、最高人民检察院、国家文物局、公安部、海关总署</w:t>
      </w:r>
      <w:r w:rsidRPr="00A97790">
        <w:rPr>
          <w:rFonts w:ascii="Arial" w:eastAsia="宋体" w:hAnsi="Arial" w:cs="Arial"/>
          <w:color w:val="666666"/>
          <w:kern w:val="0"/>
          <w:sz w:val="18"/>
          <w:szCs w:val="18"/>
          <w:u w:val="single"/>
        </w:rPr>
        <w:t xml:space="preserve"> </w:t>
      </w:r>
      <w:r w:rsidRPr="00A97790">
        <w:rPr>
          <w:rFonts w:ascii="Arial" w:eastAsia="宋体" w:hAnsi="Arial" w:cs="Arial"/>
          <w:color w:val="666666"/>
          <w:kern w:val="0"/>
          <w:sz w:val="18"/>
          <w:szCs w:val="18"/>
          <w:u w:val="single"/>
        </w:rPr>
        <w:t>关于印发《涉案文物鉴定评估管理办法》的通知</w:t>
      </w:r>
      <w:r w:rsidRPr="00A97790">
        <w:rPr>
          <w:rFonts w:ascii="Arial" w:eastAsia="宋体" w:hAnsi="Arial" w:cs="Arial"/>
          <w:color w:val="666666"/>
          <w:kern w:val="0"/>
          <w:sz w:val="18"/>
        </w:rPr>
        <w:t> </w:t>
      </w:r>
      <w:r w:rsidRPr="00A97790">
        <w:rPr>
          <w:rFonts w:ascii="Arial" w:eastAsia="宋体" w:hAnsi="Arial" w:cs="Arial"/>
          <w:color w:val="AAAAAA"/>
          <w:kern w:val="0"/>
          <w:sz w:val="18"/>
          <w:szCs w:val="18"/>
        </w:rPr>
        <w:fldChar w:fldCharType="end"/>
      </w:r>
      <w:r w:rsidRPr="00A97790">
        <w:rPr>
          <w:rFonts w:ascii="Arial" w:eastAsia="宋体" w:hAnsi="Arial" w:cs="Arial"/>
          <w:color w:val="AAAAAA"/>
          <w:kern w:val="0"/>
          <w:sz w:val="18"/>
          <w:szCs w:val="18"/>
        </w:rPr>
        <w:t> </w:t>
      </w:r>
      <w:r w:rsidRPr="00A97790">
        <w:rPr>
          <w:rFonts w:ascii="Arial" w:eastAsia="宋体" w:hAnsi="Arial" w:cs="Arial"/>
          <w:color w:val="AAAAAA"/>
          <w:kern w:val="0"/>
          <w:sz w:val="18"/>
        </w:rPr>
        <w:t>．</w:t>
      </w:r>
      <w:r w:rsidRPr="00A97790">
        <w:rPr>
          <w:rFonts w:ascii="Arial" w:eastAsia="宋体" w:hAnsi="Arial" w:cs="Arial"/>
          <w:color w:val="AAAAAA"/>
          <w:kern w:val="0"/>
          <w:sz w:val="18"/>
        </w:rPr>
        <w:t xml:space="preserve"> </w:t>
      </w:r>
      <w:r w:rsidRPr="00A97790">
        <w:rPr>
          <w:rFonts w:ascii="Arial" w:eastAsia="宋体" w:hAnsi="Arial" w:cs="Arial"/>
          <w:color w:val="AAAAAA"/>
          <w:kern w:val="0"/>
          <w:sz w:val="18"/>
        </w:rPr>
        <w:t>国家文物局</w:t>
      </w:r>
      <w:r w:rsidRPr="00A97790">
        <w:rPr>
          <w:rFonts w:ascii="Arial" w:eastAsia="宋体" w:hAnsi="Arial" w:cs="Arial"/>
          <w:color w:val="AAAAAA"/>
          <w:kern w:val="0"/>
          <w:sz w:val="18"/>
          <w:szCs w:val="18"/>
        </w:rPr>
        <w:t>[</w:t>
      </w:r>
      <w:r w:rsidRPr="00A97790">
        <w:rPr>
          <w:rFonts w:ascii="Arial" w:eastAsia="宋体" w:hAnsi="Arial" w:cs="Arial"/>
          <w:color w:val="AAAAAA"/>
          <w:kern w:val="0"/>
          <w:sz w:val="18"/>
          <w:szCs w:val="18"/>
        </w:rPr>
        <w:t>引用日期</w:t>
      </w:r>
      <w:r w:rsidRPr="00A97790">
        <w:rPr>
          <w:rFonts w:ascii="Arial" w:eastAsia="宋体" w:hAnsi="Arial" w:cs="Arial"/>
          <w:color w:val="AAAAAA"/>
          <w:kern w:val="0"/>
          <w:sz w:val="18"/>
          <w:szCs w:val="18"/>
        </w:rPr>
        <w:t>2018-07-04]</w:t>
      </w:r>
    </w:p>
    <w:p w:rsidR="00A97790" w:rsidRPr="00A97790" w:rsidRDefault="00A97790" w:rsidP="00A97790">
      <w:pPr>
        <w:widowControl/>
        <w:numPr>
          <w:ilvl w:val="0"/>
          <w:numId w:val="1"/>
        </w:numPr>
        <w:shd w:val="clear" w:color="auto" w:fill="FFFFFF"/>
        <w:wordWrap w:val="0"/>
        <w:spacing w:line="306" w:lineRule="atLeast"/>
        <w:jc w:val="left"/>
        <w:rPr>
          <w:rFonts w:ascii="Arial" w:eastAsia="宋体" w:hAnsi="Arial" w:cs="Arial"/>
          <w:color w:val="AAAAAA"/>
          <w:kern w:val="0"/>
          <w:sz w:val="18"/>
          <w:szCs w:val="18"/>
        </w:rPr>
      </w:pPr>
      <w:r w:rsidRPr="00A97790">
        <w:rPr>
          <w:rFonts w:ascii="Arial" w:eastAsia="宋体" w:hAnsi="Arial" w:cs="Arial"/>
          <w:color w:val="666666"/>
          <w:kern w:val="0"/>
          <w:sz w:val="18"/>
        </w:rPr>
        <w:t>2.</w:t>
      </w:r>
      <w:bookmarkStart w:id="42" w:name="refIndex_2_23294368"/>
      <w:r w:rsidRPr="00A97790">
        <w:rPr>
          <w:rFonts w:ascii="Arial" w:eastAsia="宋体" w:hAnsi="Arial" w:cs="Arial"/>
          <w:color w:val="AAAAAA"/>
          <w:kern w:val="0"/>
          <w:sz w:val="18"/>
          <w:szCs w:val="18"/>
        </w:rPr>
        <w:fldChar w:fldCharType="begin"/>
      </w:r>
      <w:r w:rsidRPr="00A97790">
        <w:rPr>
          <w:rFonts w:ascii="Arial" w:eastAsia="宋体" w:hAnsi="Arial" w:cs="Arial"/>
          <w:color w:val="AAAAAA"/>
          <w:kern w:val="0"/>
          <w:sz w:val="18"/>
          <w:szCs w:val="18"/>
        </w:rPr>
        <w:instrText xml:space="preserve"> </w:instrText>
      </w:r>
      <w:r w:rsidRPr="00A97790">
        <w:rPr>
          <w:rFonts w:ascii="Arial" w:eastAsia="宋体" w:hAnsi="Arial" w:cs="Arial" w:hint="eastAsia"/>
          <w:color w:val="AAAAAA"/>
          <w:kern w:val="0"/>
          <w:sz w:val="18"/>
          <w:szCs w:val="18"/>
        </w:rPr>
        <w:instrText>HYPERLINK "https://baike.baidu.com/item/%E6%B6%89%E6%A1%88%E6%96%87%E7%89%A9%E9%89%B4%E5%AE%9A%E8%AF%84%E4%BC%B0%E7%AE%A1%E7%90%86%E5%8A%9E%E6%B3%95/22705158?fr=aladdin" \l "ref_[2]_23294368" \o "</w:instrText>
      </w:r>
      <w:r w:rsidRPr="00A97790">
        <w:rPr>
          <w:rFonts w:ascii="Arial" w:eastAsia="宋体" w:hAnsi="Arial" w:cs="Arial" w:hint="eastAsia"/>
          <w:color w:val="AAAAAA"/>
          <w:kern w:val="0"/>
          <w:sz w:val="18"/>
          <w:szCs w:val="18"/>
        </w:rPr>
        <w:instrText>向上跳转</w:instrText>
      </w:r>
      <w:r w:rsidRPr="00A97790">
        <w:rPr>
          <w:rFonts w:ascii="Arial" w:eastAsia="宋体" w:hAnsi="Arial" w:cs="Arial" w:hint="eastAsia"/>
          <w:color w:val="AAAAAA"/>
          <w:kern w:val="0"/>
          <w:sz w:val="18"/>
          <w:szCs w:val="18"/>
        </w:rPr>
        <w:instrText>"</w:instrText>
      </w:r>
      <w:r w:rsidRPr="00A97790">
        <w:rPr>
          <w:rFonts w:ascii="Arial" w:eastAsia="宋体" w:hAnsi="Arial" w:cs="Arial"/>
          <w:color w:val="AAAAAA"/>
          <w:kern w:val="0"/>
          <w:sz w:val="18"/>
          <w:szCs w:val="18"/>
        </w:rPr>
        <w:instrText xml:space="preserve"> </w:instrText>
      </w:r>
      <w:r w:rsidRPr="00A97790">
        <w:rPr>
          <w:rFonts w:ascii="Arial" w:eastAsia="宋体" w:hAnsi="Arial" w:cs="Arial"/>
          <w:color w:val="AAAAAA"/>
          <w:kern w:val="0"/>
          <w:sz w:val="18"/>
          <w:szCs w:val="18"/>
        </w:rPr>
        <w:fldChar w:fldCharType="separate"/>
      </w:r>
      <w:r w:rsidRPr="00A97790">
        <w:rPr>
          <w:rFonts w:ascii="Arial" w:eastAsia="宋体" w:hAnsi="Arial" w:cs="Arial"/>
          <w:color w:val="666666"/>
          <w:kern w:val="0"/>
          <w:sz w:val="18"/>
          <w:szCs w:val="18"/>
          <w:u w:val="single"/>
        </w:rPr>
        <w:t>  </w:t>
      </w:r>
      <w:r w:rsidRPr="00A97790">
        <w:rPr>
          <w:rFonts w:ascii="Arial" w:eastAsia="宋体" w:hAnsi="Arial" w:cs="Arial"/>
          <w:color w:val="AAAAAA"/>
          <w:kern w:val="0"/>
          <w:sz w:val="18"/>
          <w:szCs w:val="18"/>
        </w:rPr>
        <w:fldChar w:fldCharType="end"/>
      </w:r>
      <w:bookmarkEnd w:id="42"/>
      <w:r w:rsidRPr="00A97790">
        <w:rPr>
          <w:rFonts w:ascii="Arial" w:eastAsia="宋体" w:hAnsi="Arial" w:cs="Arial"/>
          <w:color w:val="AAAAAA"/>
          <w:kern w:val="0"/>
          <w:sz w:val="18"/>
          <w:szCs w:val="18"/>
        </w:rPr>
        <w:fldChar w:fldCharType="begin"/>
      </w:r>
      <w:r w:rsidRPr="00A97790">
        <w:rPr>
          <w:rFonts w:ascii="Arial" w:eastAsia="宋体" w:hAnsi="Arial" w:cs="Arial"/>
          <w:color w:val="AAAAAA"/>
          <w:kern w:val="0"/>
          <w:sz w:val="18"/>
          <w:szCs w:val="18"/>
        </w:rPr>
        <w:instrText xml:space="preserve"> HYPERLINK "https://baike.baidu.com/redirect/46b0kBLz_yhhQfbwzf9ftMVsr6V91uxENQqyJX_N0qKd1sjY8Dyhbhr_OpGVsIBM8Sh_gJhMNIX20sfvy0Vq1HcL1QA6fpmihjG5hT5hfoaeXktm" \t "_blank" </w:instrText>
      </w:r>
      <w:r w:rsidRPr="00A97790">
        <w:rPr>
          <w:rFonts w:ascii="Arial" w:eastAsia="宋体" w:hAnsi="Arial" w:cs="Arial"/>
          <w:color w:val="AAAAAA"/>
          <w:kern w:val="0"/>
          <w:sz w:val="18"/>
          <w:szCs w:val="18"/>
        </w:rPr>
        <w:fldChar w:fldCharType="separate"/>
      </w:r>
      <w:r w:rsidRPr="00A97790">
        <w:rPr>
          <w:rFonts w:ascii="Arial" w:eastAsia="宋体" w:hAnsi="Arial" w:cs="Arial"/>
          <w:color w:val="666666"/>
          <w:kern w:val="0"/>
          <w:sz w:val="18"/>
          <w:szCs w:val="18"/>
          <w:u w:val="single"/>
        </w:rPr>
        <w:t>国家文物局、最高人民法院、最高人民检察院、公安部、海关总署</w:t>
      </w:r>
      <w:r w:rsidRPr="00A97790">
        <w:rPr>
          <w:rFonts w:ascii="Arial" w:eastAsia="宋体" w:hAnsi="Arial" w:cs="Arial"/>
          <w:color w:val="666666"/>
          <w:kern w:val="0"/>
          <w:sz w:val="18"/>
          <w:szCs w:val="18"/>
          <w:u w:val="single"/>
        </w:rPr>
        <w:t xml:space="preserve"> </w:t>
      </w:r>
      <w:r w:rsidRPr="00A97790">
        <w:rPr>
          <w:rFonts w:ascii="Arial" w:eastAsia="宋体" w:hAnsi="Arial" w:cs="Arial"/>
          <w:color w:val="666666"/>
          <w:kern w:val="0"/>
          <w:sz w:val="18"/>
          <w:szCs w:val="18"/>
          <w:u w:val="single"/>
        </w:rPr>
        <w:t>联合印发《涉案文物鉴定评估管理办法》</w:t>
      </w:r>
      <w:r w:rsidRPr="00A97790">
        <w:rPr>
          <w:rFonts w:ascii="Arial" w:eastAsia="宋体" w:hAnsi="Arial" w:cs="Arial"/>
          <w:color w:val="666666"/>
          <w:kern w:val="0"/>
          <w:sz w:val="18"/>
        </w:rPr>
        <w:t> </w:t>
      </w:r>
      <w:r w:rsidRPr="00A97790">
        <w:rPr>
          <w:rFonts w:ascii="Arial" w:eastAsia="宋体" w:hAnsi="Arial" w:cs="Arial"/>
          <w:color w:val="AAAAAA"/>
          <w:kern w:val="0"/>
          <w:sz w:val="18"/>
          <w:szCs w:val="18"/>
        </w:rPr>
        <w:fldChar w:fldCharType="end"/>
      </w:r>
      <w:r w:rsidRPr="00A97790">
        <w:rPr>
          <w:rFonts w:ascii="Arial" w:eastAsia="宋体" w:hAnsi="Arial" w:cs="Arial"/>
          <w:color w:val="AAAAAA"/>
          <w:kern w:val="0"/>
          <w:sz w:val="18"/>
          <w:szCs w:val="18"/>
        </w:rPr>
        <w:t> </w:t>
      </w:r>
      <w:r w:rsidRPr="00A97790">
        <w:rPr>
          <w:rFonts w:ascii="Arial" w:eastAsia="宋体" w:hAnsi="Arial" w:cs="Arial"/>
          <w:color w:val="AAAAAA"/>
          <w:kern w:val="0"/>
          <w:sz w:val="18"/>
        </w:rPr>
        <w:t>．国家文物局</w:t>
      </w:r>
      <w:r w:rsidRPr="00A97790">
        <w:rPr>
          <w:rFonts w:ascii="Arial" w:eastAsia="宋体" w:hAnsi="Arial" w:cs="Arial"/>
          <w:color w:val="AAAAAA"/>
          <w:kern w:val="0"/>
          <w:sz w:val="18"/>
          <w:szCs w:val="18"/>
        </w:rPr>
        <w:t>[</w:t>
      </w:r>
      <w:r w:rsidRPr="00A97790">
        <w:rPr>
          <w:rFonts w:ascii="Arial" w:eastAsia="宋体" w:hAnsi="Arial" w:cs="Arial"/>
          <w:color w:val="AAAAAA"/>
          <w:kern w:val="0"/>
          <w:sz w:val="18"/>
          <w:szCs w:val="18"/>
        </w:rPr>
        <w:t>引用日期</w:t>
      </w:r>
      <w:r w:rsidRPr="00A97790">
        <w:rPr>
          <w:rFonts w:ascii="Arial" w:eastAsia="宋体" w:hAnsi="Arial" w:cs="Arial"/>
          <w:color w:val="AAAAAA"/>
          <w:kern w:val="0"/>
          <w:sz w:val="18"/>
          <w:szCs w:val="18"/>
        </w:rPr>
        <w:t>2018-07-04]</w:t>
      </w:r>
    </w:p>
    <w:p w:rsidR="00A97790" w:rsidRPr="00A97790" w:rsidRDefault="00A97790" w:rsidP="00A97790">
      <w:pPr>
        <w:widowControl/>
        <w:numPr>
          <w:ilvl w:val="0"/>
          <w:numId w:val="1"/>
        </w:numPr>
        <w:shd w:val="clear" w:color="auto" w:fill="FFFFFF"/>
        <w:wordWrap w:val="0"/>
        <w:spacing w:line="306" w:lineRule="atLeast"/>
        <w:jc w:val="left"/>
        <w:rPr>
          <w:rFonts w:ascii="Arial" w:eastAsia="宋体" w:hAnsi="Arial" w:cs="Arial"/>
          <w:color w:val="AAAAAA"/>
          <w:kern w:val="0"/>
          <w:sz w:val="18"/>
          <w:szCs w:val="18"/>
        </w:rPr>
      </w:pPr>
      <w:r w:rsidRPr="00A97790">
        <w:rPr>
          <w:rFonts w:ascii="Arial" w:eastAsia="宋体" w:hAnsi="Arial" w:cs="Arial"/>
          <w:color w:val="666666"/>
          <w:kern w:val="0"/>
          <w:sz w:val="18"/>
        </w:rPr>
        <w:t>3.</w:t>
      </w:r>
      <w:bookmarkStart w:id="43" w:name="refIndex_3_23294368"/>
      <w:r w:rsidRPr="00A97790">
        <w:rPr>
          <w:rFonts w:ascii="Arial" w:eastAsia="宋体" w:hAnsi="Arial" w:cs="Arial"/>
          <w:color w:val="AAAAAA"/>
          <w:kern w:val="0"/>
          <w:sz w:val="18"/>
          <w:szCs w:val="18"/>
        </w:rPr>
        <w:fldChar w:fldCharType="begin"/>
      </w:r>
      <w:r w:rsidRPr="00A97790">
        <w:rPr>
          <w:rFonts w:ascii="Arial" w:eastAsia="宋体" w:hAnsi="Arial" w:cs="Arial"/>
          <w:color w:val="AAAAAA"/>
          <w:kern w:val="0"/>
          <w:sz w:val="18"/>
          <w:szCs w:val="18"/>
        </w:rPr>
        <w:instrText xml:space="preserve"> </w:instrText>
      </w:r>
      <w:r w:rsidRPr="00A97790">
        <w:rPr>
          <w:rFonts w:ascii="Arial" w:eastAsia="宋体" w:hAnsi="Arial" w:cs="Arial" w:hint="eastAsia"/>
          <w:color w:val="AAAAAA"/>
          <w:kern w:val="0"/>
          <w:sz w:val="18"/>
          <w:szCs w:val="18"/>
        </w:rPr>
        <w:instrText>HYPERLINK "https://baike.baidu.com/item/%E6%B6%89%E6%A1%88%E6%96%87%E7%89%A9%E9%89%B4%E5%AE%9A%E8%AF%84%E4%BC%B0%E7%AE%A1%E7%90%86%E5%8A%9E%E6%B3%95/22705158?fr=aladdin" \l "ref_[3]_23294368" \o "</w:instrText>
      </w:r>
      <w:r w:rsidRPr="00A97790">
        <w:rPr>
          <w:rFonts w:ascii="Arial" w:eastAsia="宋体" w:hAnsi="Arial" w:cs="Arial" w:hint="eastAsia"/>
          <w:color w:val="AAAAAA"/>
          <w:kern w:val="0"/>
          <w:sz w:val="18"/>
          <w:szCs w:val="18"/>
        </w:rPr>
        <w:instrText>向上跳转</w:instrText>
      </w:r>
      <w:r w:rsidRPr="00A97790">
        <w:rPr>
          <w:rFonts w:ascii="Arial" w:eastAsia="宋体" w:hAnsi="Arial" w:cs="Arial" w:hint="eastAsia"/>
          <w:color w:val="AAAAAA"/>
          <w:kern w:val="0"/>
          <w:sz w:val="18"/>
          <w:szCs w:val="18"/>
        </w:rPr>
        <w:instrText>"</w:instrText>
      </w:r>
      <w:r w:rsidRPr="00A97790">
        <w:rPr>
          <w:rFonts w:ascii="Arial" w:eastAsia="宋体" w:hAnsi="Arial" w:cs="Arial"/>
          <w:color w:val="AAAAAA"/>
          <w:kern w:val="0"/>
          <w:sz w:val="18"/>
          <w:szCs w:val="18"/>
        </w:rPr>
        <w:instrText xml:space="preserve"> </w:instrText>
      </w:r>
      <w:r w:rsidRPr="00A97790">
        <w:rPr>
          <w:rFonts w:ascii="Arial" w:eastAsia="宋体" w:hAnsi="Arial" w:cs="Arial"/>
          <w:color w:val="AAAAAA"/>
          <w:kern w:val="0"/>
          <w:sz w:val="18"/>
          <w:szCs w:val="18"/>
        </w:rPr>
        <w:fldChar w:fldCharType="separate"/>
      </w:r>
      <w:r w:rsidRPr="00A97790">
        <w:rPr>
          <w:rFonts w:ascii="Arial" w:eastAsia="宋体" w:hAnsi="Arial" w:cs="Arial"/>
          <w:color w:val="666666"/>
          <w:kern w:val="0"/>
          <w:sz w:val="18"/>
          <w:szCs w:val="18"/>
          <w:u w:val="single"/>
        </w:rPr>
        <w:t>  </w:t>
      </w:r>
      <w:r w:rsidRPr="00A97790">
        <w:rPr>
          <w:rFonts w:ascii="Arial" w:eastAsia="宋体" w:hAnsi="Arial" w:cs="Arial"/>
          <w:color w:val="AAAAAA"/>
          <w:kern w:val="0"/>
          <w:sz w:val="18"/>
          <w:szCs w:val="18"/>
        </w:rPr>
        <w:fldChar w:fldCharType="end"/>
      </w:r>
      <w:bookmarkEnd w:id="43"/>
      <w:r w:rsidRPr="00A97790">
        <w:rPr>
          <w:rFonts w:ascii="Arial" w:eastAsia="宋体" w:hAnsi="Arial" w:cs="Arial"/>
          <w:color w:val="AAAAAA"/>
          <w:kern w:val="0"/>
          <w:sz w:val="18"/>
          <w:szCs w:val="18"/>
        </w:rPr>
        <w:fldChar w:fldCharType="begin"/>
      </w:r>
      <w:r w:rsidRPr="00A97790">
        <w:rPr>
          <w:rFonts w:ascii="Arial" w:eastAsia="宋体" w:hAnsi="Arial" w:cs="Arial"/>
          <w:color w:val="AAAAAA"/>
          <w:kern w:val="0"/>
          <w:sz w:val="18"/>
          <w:szCs w:val="18"/>
        </w:rPr>
        <w:instrText xml:space="preserve"> HYPERLINK "https://baike.baidu.com/redirect/1fa3fQDu1k8AjsQxqSwaCjVu0jyLAWuii9z9aMJAGmby4dcdvjz8enw2WRMxdQow86fHGc1YelS28At5lnYh72jkk1Fb8JEzyN4BmJ-FJ4pczcVtvg" \t "_blank" </w:instrText>
      </w:r>
      <w:r w:rsidRPr="00A97790">
        <w:rPr>
          <w:rFonts w:ascii="Arial" w:eastAsia="宋体" w:hAnsi="Arial" w:cs="Arial"/>
          <w:color w:val="AAAAAA"/>
          <w:kern w:val="0"/>
          <w:sz w:val="18"/>
          <w:szCs w:val="18"/>
        </w:rPr>
        <w:fldChar w:fldCharType="separate"/>
      </w:r>
      <w:r w:rsidRPr="00A97790">
        <w:rPr>
          <w:rFonts w:ascii="Arial" w:eastAsia="宋体" w:hAnsi="Arial" w:cs="Arial"/>
          <w:color w:val="666666"/>
          <w:kern w:val="0"/>
          <w:sz w:val="18"/>
          <w:szCs w:val="18"/>
          <w:u w:val="single"/>
        </w:rPr>
        <w:t>国家文物</w:t>
      </w:r>
      <w:proofErr w:type="gramStart"/>
      <w:r w:rsidRPr="00A97790">
        <w:rPr>
          <w:rFonts w:ascii="Arial" w:eastAsia="宋体" w:hAnsi="Arial" w:cs="Arial"/>
          <w:color w:val="666666"/>
          <w:kern w:val="0"/>
          <w:sz w:val="18"/>
          <w:szCs w:val="18"/>
          <w:u w:val="single"/>
        </w:rPr>
        <w:t>局相关</w:t>
      </w:r>
      <w:proofErr w:type="gramEnd"/>
      <w:r w:rsidRPr="00A97790">
        <w:rPr>
          <w:rFonts w:ascii="Arial" w:eastAsia="宋体" w:hAnsi="Arial" w:cs="Arial"/>
          <w:color w:val="666666"/>
          <w:kern w:val="0"/>
          <w:sz w:val="18"/>
          <w:szCs w:val="18"/>
          <w:u w:val="single"/>
        </w:rPr>
        <w:t>部门负责人就《涉案文物鉴定评估管理办法》答记者问</w:t>
      </w:r>
      <w:r w:rsidRPr="00A97790">
        <w:rPr>
          <w:rFonts w:ascii="Arial" w:eastAsia="宋体" w:hAnsi="Arial" w:cs="Arial"/>
          <w:color w:val="666666"/>
          <w:kern w:val="0"/>
          <w:sz w:val="18"/>
        </w:rPr>
        <w:t> </w:t>
      </w:r>
      <w:r w:rsidRPr="00A97790">
        <w:rPr>
          <w:rFonts w:ascii="Arial" w:eastAsia="宋体" w:hAnsi="Arial" w:cs="Arial"/>
          <w:color w:val="AAAAAA"/>
          <w:kern w:val="0"/>
          <w:sz w:val="18"/>
          <w:szCs w:val="18"/>
        </w:rPr>
        <w:fldChar w:fldCharType="end"/>
      </w:r>
      <w:r w:rsidRPr="00A97790">
        <w:rPr>
          <w:rFonts w:ascii="Arial" w:eastAsia="宋体" w:hAnsi="Arial" w:cs="Arial"/>
          <w:color w:val="AAAAAA"/>
          <w:kern w:val="0"/>
          <w:sz w:val="18"/>
          <w:szCs w:val="18"/>
        </w:rPr>
        <w:t> </w:t>
      </w:r>
      <w:r w:rsidRPr="00A97790">
        <w:rPr>
          <w:rFonts w:ascii="Arial" w:eastAsia="宋体" w:hAnsi="Arial" w:cs="Arial"/>
          <w:color w:val="AAAAAA"/>
          <w:kern w:val="0"/>
          <w:sz w:val="18"/>
        </w:rPr>
        <w:t>．国务院</w:t>
      </w:r>
      <w:r w:rsidRPr="00A97790">
        <w:rPr>
          <w:rFonts w:ascii="Arial" w:eastAsia="宋体" w:hAnsi="Arial" w:cs="Arial"/>
          <w:color w:val="AAAAAA"/>
          <w:kern w:val="0"/>
          <w:sz w:val="18"/>
          <w:szCs w:val="18"/>
        </w:rPr>
        <w:t>[</w:t>
      </w:r>
      <w:r w:rsidRPr="00A97790">
        <w:rPr>
          <w:rFonts w:ascii="Arial" w:eastAsia="宋体" w:hAnsi="Arial" w:cs="Arial"/>
          <w:color w:val="AAAAAA"/>
          <w:kern w:val="0"/>
          <w:sz w:val="18"/>
          <w:szCs w:val="18"/>
        </w:rPr>
        <w:t>引用日期</w:t>
      </w:r>
      <w:r w:rsidRPr="00A97790">
        <w:rPr>
          <w:rFonts w:ascii="Arial" w:eastAsia="宋体" w:hAnsi="Arial" w:cs="Arial"/>
          <w:color w:val="AAAAAA"/>
          <w:kern w:val="0"/>
          <w:sz w:val="18"/>
          <w:szCs w:val="18"/>
        </w:rPr>
        <w:t>2018-07-05]</w:t>
      </w:r>
    </w:p>
    <w:p w:rsidR="00A97790" w:rsidRPr="00A97790" w:rsidRDefault="00A97790"/>
    <w:sectPr w:rsidR="00A97790" w:rsidRPr="00A97790" w:rsidSect="000262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F5C" w:rsidRDefault="008D1F5C" w:rsidP="00A97790">
      <w:r>
        <w:separator/>
      </w:r>
    </w:p>
  </w:endnote>
  <w:endnote w:type="continuationSeparator" w:id="0">
    <w:p w:rsidR="008D1F5C" w:rsidRDefault="008D1F5C" w:rsidP="00A977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F5C" w:rsidRDefault="008D1F5C" w:rsidP="00A97790">
      <w:r>
        <w:separator/>
      </w:r>
    </w:p>
  </w:footnote>
  <w:footnote w:type="continuationSeparator" w:id="0">
    <w:p w:rsidR="008D1F5C" w:rsidRDefault="008D1F5C" w:rsidP="00A97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B19CC"/>
    <w:multiLevelType w:val="multilevel"/>
    <w:tmpl w:val="1DBC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790"/>
    <w:rsid w:val="00002E5B"/>
    <w:rsid w:val="000262B6"/>
    <w:rsid w:val="0032212D"/>
    <w:rsid w:val="008D1F5C"/>
    <w:rsid w:val="00A97790"/>
    <w:rsid w:val="00CA1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B6"/>
    <w:pPr>
      <w:widowControl w:val="0"/>
      <w:jc w:val="both"/>
    </w:pPr>
  </w:style>
  <w:style w:type="paragraph" w:styleId="2">
    <w:name w:val="heading 2"/>
    <w:basedOn w:val="a"/>
    <w:link w:val="2Char"/>
    <w:uiPriority w:val="9"/>
    <w:qFormat/>
    <w:rsid w:val="00A9779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9779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790"/>
    <w:rPr>
      <w:sz w:val="18"/>
      <w:szCs w:val="18"/>
    </w:rPr>
  </w:style>
  <w:style w:type="paragraph" w:styleId="a4">
    <w:name w:val="footer"/>
    <w:basedOn w:val="a"/>
    <w:link w:val="Char0"/>
    <w:uiPriority w:val="99"/>
    <w:semiHidden/>
    <w:unhideWhenUsed/>
    <w:rsid w:val="00A977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790"/>
    <w:rPr>
      <w:sz w:val="18"/>
      <w:szCs w:val="18"/>
    </w:rPr>
  </w:style>
  <w:style w:type="character" w:customStyle="1" w:styleId="2Char">
    <w:name w:val="标题 2 Char"/>
    <w:basedOn w:val="a0"/>
    <w:link w:val="2"/>
    <w:uiPriority w:val="9"/>
    <w:rsid w:val="00A97790"/>
    <w:rPr>
      <w:rFonts w:ascii="宋体" w:eastAsia="宋体" w:hAnsi="宋体" w:cs="宋体"/>
      <w:b/>
      <w:bCs/>
      <w:kern w:val="0"/>
      <w:sz w:val="36"/>
      <w:szCs w:val="36"/>
    </w:rPr>
  </w:style>
  <w:style w:type="character" w:customStyle="1" w:styleId="3Char">
    <w:name w:val="标题 3 Char"/>
    <w:basedOn w:val="a0"/>
    <w:link w:val="3"/>
    <w:uiPriority w:val="9"/>
    <w:rsid w:val="00A97790"/>
    <w:rPr>
      <w:rFonts w:ascii="宋体" w:eastAsia="宋体" w:hAnsi="宋体" w:cs="宋体"/>
      <w:b/>
      <w:bCs/>
      <w:kern w:val="0"/>
      <w:sz w:val="27"/>
      <w:szCs w:val="27"/>
    </w:rPr>
  </w:style>
  <w:style w:type="character" w:styleId="a5">
    <w:name w:val="Hyperlink"/>
    <w:basedOn w:val="a0"/>
    <w:uiPriority w:val="99"/>
    <w:semiHidden/>
    <w:unhideWhenUsed/>
    <w:rsid w:val="00A97790"/>
    <w:rPr>
      <w:color w:val="0000FF"/>
      <w:u w:val="single"/>
    </w:rPr>
  </w:style>
  <w:style w:type="character" w:customStyle="1" w:styleId="index">
    <w:name w:val="index"/>
    <w:basedOn w:val="a0"/>
    <w:rsid w:val="00A97790"/>
  </w:style>
  <w:style w:type="character" w:customStyle="1" w:styleId="linkout">
    <w:name w:val="linkout"/>
    <w:basedOn w:val="a0"/>
    <w:rsid w:val="00A97790"/>
  </w:style>
  <w:style w:type="character" w:customStyle="1" w:styleId="site">
    <w:name w:val="site"/>
    <w:basedOn w:val="a0"/>
    <w:rsid w:val="00A97790"/>
  </w:style>
</w:styles>
</file>

<file path=word/webSettings.xml><?xml version="1.0" encoding="utf-8"?>
<w:webSettings xmlns:r="http://schemas.openxmlformats.org/officeDocument/2006/relationships" xmlns:w="http://schemas.openxmlformats.org/wordprocessingml/2006/main">
  <w:divs>
    <w:div w:id="36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7830963">
          <w:marLeft w:val="0"/>
          <w:marRight w:val="0"/>
          <w:marTop w:val="0"/>
          <w:marBottom w:val="225"/>
          <w:divBdr>
            <w:top w:val="none" w:sz="0" w:space="0" w:color="auto"/>
            <w:left w:val="none" w:sz="0" w:space="0" w:color="auto"/>
            <w:bottom w:val="none" w:sz="0" w:space="0" w:color="auto"/>
            <w:right w:val="none" w:sz="0" w:space="0" w:color="auto"/>
          </w:divBdr>
          <w:divsChild>
            <w:div w:id="1308707755">
              <w:marLeft w:val="0"/>
              <w:marRight w:val="0"/>
              <w:marTop w:val="0"/>
              <w:marBottom w:val="225"/>
              <w:divBdr>
                <w:top w:val="none" w:sz="0" w:space="0" w:color="auto"/>
                <w:left w:val="none" w:sz="0" w:space="0" w:color="auto"/>
                <w:bottom w:val="none" w:sz="0" w:space="0" w:color="auto"/>
                <w:right w:val="none" w:sz="0" w:space="0" w:color="auto"/>
              </w:divBdr>
            </w:div>
          </w:divsChild>
        </w:div>
        <w:div w:id="284778860">
          <w:marLeft w:val="0"/>
          <w:marRight w:val="0"/>
          <w:marTop w:val="300"/>
          <w:marBottom w:val="525"/>
          <w:divBdr>
            <w:top w:val="none" w:sz="0" w:space="0" w:color="auto"/>
            <w:left w:val="none" w:sz="0" w:space="0" w:color="auto"/>
            <w:bottom w:val="none" w:sz="0" w:space="0" w:color="auto"/>
            <w:right w:val="none" w:sz="0" w:space="0" w:color="auto"/>
          </w:divBdr>
        </w:div>
      </w:divsChild>
    </w:div>
    <w:div w:id="110935352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49">
          <w:marLeft w:val="-460"/>
          <w:marRight w:val="0"/>
          <w:marTop w:val="536"/>
          <w:marBottom w:val="230"/>
          <w:divBdr>
            <w:top w:val="none" w:sz="0" w:space="0" w:color="auto"/>
            <w:left w:val="single" w:sz="48" w:space="0" w:color="4F9CEE"/>
            <w:bottom w:val="none" w:sz="0" w:space="0" w:color="auto"/>
            <w:right w:val="none" w:sz="0" w:space="0" w:color="auto"/>
          </w:divBdr>
        </w:div>
        <w:div w:id="797722367">
          <w:marLeft w:val="0"/>
          <w:marRight w:val="0"/>
          <w:marTop w:val="0"/>
          <w:marBottom w:val="230"/>
          <w:divBdr>
            <w:top w:val="none" w:sz="0" w:space="0" w:color="auto"/>
            <w:left w:val="none" w:sz="0" w:space="0" w:color="auto"/>
            <w:bottom w:val="none" w:sz="0" w:space="0" w:color="auto"/>
            <w:right w:val="none" w:sz="0" w:space="0" w:color="auto"/>
          </w:divBdr>
        </w:div>
        <w:div w:id="1234899212">
          <w:marLeft w:val="0"/>
          <w:marRight w:val="0"/>
          <w:marTop w:val="0"/>
          <w:marBottom w:val="230"/>
          <w:divBdr>
            <w:top w:val="none" w:sz="0" w:space="0" w:color="auto"/>
            <w:left w:val="none" w:sz="0" w:space="0" w:color="auto"/>
            <w:bottom w:val="none" w:sz="0" w:space="0" w:color="auto"/>
            <w:right w:val="none" w:sz="0" w:space="0" w:color="auto"/>
          </w:divBdr>
        </w:div>
        <w:div w:id="246113976">
          <w:marLeft w:val="0"/>
          <w:marRight w:val="0"/>
          <w:marTop w:val="0"/>
          <w:marBottom w:val="230"/>
          <w:divBdr>
            <w:top w:val="none" w:sz="0" w:space="0" w:color="auto"/>
            <w:left w:val="none" w:sz="0" w:space="0" w:color="auto"/>
            <w:bottom w:val="none" w:sz="0" w:space="0" w:color="auto"/>
            <w:right w:val="none" w:sz="0" w:space="0" w:color="auto"/>
          </w:divBdr>
        </w:div>
        <w:div w:id="1395160168">
          <w:marLeft w:val="0"/>
          <w:marRight w:val="0"/>
          <w:marTop w:val="0"/>
          <w:marBottom w:val="230"/>
          <w:divBdr>
            <w:top w:val="none" w:sz="0" w:space="0" w:color="auto"/>
            <w:left w:val="none" w:sz="0" w:space="0" w:color="auto"/>
            <w:bottom w:val="none" w:sz="0" w:space="0" w:color="auto"/>
            <w:right w:val="none" w:sz="0" w:space="0" w:color="auto"/>
          </w:divBdr>
        </w:div>
        <w:div w:id="1731535539">
          <w:marLeft w:val="0"/>
          <w:marRight w:val="0"/>
          <w:marTop w:val="0"/>
          <w:marBottom w:val="230"/>
          <w:divBdr>
            <w:top w:val="none" w:sz="0" w:space="0" w:color="auto"/>
            <w:left w:val="none" w:sz="0" w:space="0" w:color="auto"/>
            <w:bottom w:val="none" w:sz="0" w:space="0" w:color="auto"/>
            <w:right w:val="none" w:sz="0" w:space="0" w:color="auto"/>
          </w:divBdr>
        </w:div>
        <w:div w:id="1099132863">
          <w:marLeft w:val="0"/>
          <w:marRight w:val="0"/>
          <w:marTop w:val="0"/>
          <w:marBottom w:val="230"/>
          <w:divBdr>
            <w:top w:val="none" w:sz="0" w:space="0" w:color="auto"/>
            <w:left w:val="none" w:sz="0" w:space="0" w:color="auto"/>
            <w:bottom w:val="none" w:sz="0" w:space="0" w:color="auto"/>
            <w:right w:val="none" w:sz="0" w:space="0" w:color="auto"/>
          </w:divBdr>
        </w:div>
        <w:div w:id="477309526">
          <w:marLeft w:val="0"/>
          <w:marRight w:val="0"/>
          <w:marTop w:val="0"/>
          <w:marBottom w:val="230"/>
          <w:divBdr>
            <w:top w:val="none" w:sz="0" w:space="0" w:color="auto"/>
            <w:left w:val="none" w:sz="0" w:space="0" w:color="auto"/>
            <w:bottom w:val="none" w:sz="0" w:space="0" w:color="auto"/>
            <w:right w:val="none" w:sz="0" w:space="0" w:color="auto"/>
          </w:divBdr>
        </w:div>
        <w:div w:id="1053503939">
          <w:marLeft w:val="0"/>
          <w:marRight w:val="0"/>
          <w:marTop w:val="0"/>
          <w:marBottom w:val="230"/>
          <w:divBdr>
            <w:top w:val="none" w:sz="0" w:space="0" w:color="auto"/>
            <w:left w:val="none" w:sz="0" w:space="0" w:color="auto"/>
            <w:bottom w:val="none" w:sz="0" w:space="0" w:color="auto"/>
            <w:right w:val="none" w:sz="0" w:space="0" w:color="auto"/>
          </w:divBdr>
        </w:div>
        <w:div w:id="781532732">
          <w:marLeft w:val="0"/>
          <w:marRight w:val="0"/>
          <w:marTop w:val="0"/>
          <w:marBottom w:val="230"/>
          <w:divBdr>
            <w:top w:val="none" w:sz="0" w:space="0" w:color="auto"/>
            <w:left w:val="none" w:sz="0" w:space="0" w:color="auto"/>
            <w:bottom w:val="none" w:sz="0" w:space="0" w:color="auto"/>
            <w:right w:val="none" w:sz="0" w:space="0" w:color="auto"/>
          </w:divBdr>
        </w:div>
        <w:div w:id="676469007">
          <w:marLeft w:val="0"/>
          <w:marRight w:val="0"/>
          <w:marTop w:val="0"/>
          <w:marBottom w:val="230"/>
          <w:divBdr>
            <w:top w:val="none" w:sz="0" w:space="0" w:color="auto"/>
            <w:left w:val="none" w:sz="0" w:space="0" w:color="auto"/>
            <w:bottom w:val="none" w:sz="0" w:space="0" w:color="auto"/>
            <w:right w:val="none" w:sz="0" w:space="0" w:color="auto"/>
          </w:divBdr>
        </w:div>
        <w:div w:id="1362124364">
          <w:marLeft w:val="0"/>
          <w:marRight w:val="0"/>
          <w:marTop w:val="0"/>
          <w:marBottom w:val="230"/>
          <w:divBdr>
            <w:top w:val="none" w:sz="0" w:space="0" w:color="auto"/>
            <w:left w:val="none" w:sz="0" w:space="0" w:color="auto"/>
            <w:bottom w:val="none" w:sz="0" w:space="0" w:color="auto"/>
            <w:right w:val="none" w:sz="0" w:space="0" w:color="auto"/>
          </w:divBdr>
        </w:div>
        <w:div w:id="972516048">
          <w:marLeft w:val="0"/>
          <w:marRight w:val="0"/>
          <w:marTop w:val="0"/>
          <w:marBottom w:val="230"/>
          <w:divBdr>
            <w:top w:val="none" w:sz="0" w:space="0" w:color="auto"/>
            <w:left w:val="none" w:sz="0" w:space="0" w:color="auto"/>
            <w:bottom w:val="none" w:sz="0" w:space="0" w:color="auto"/>
            <w:right w:val="none" w:sz="0" w:space="0" w:color="auto"/>
          </w:divBdr>
        </w:div>
        <w:div w:id="1619288684">
          <w:marLeft w:val="0"/>
          <w:marRight w:val="0"/>
          <w:marTop w:val="0"/>
          <w:marBottom w:val="230"/>
          <w:divBdr>
            <w:top w:val="none" w:sz="0" w:space="0" w:color="auto"/>
            <w:left w:val="none" w:sz="0" w:space="0" w:color="auto"/>
            <w:bottom w:val="none" w:sz="0" w:space="0" w:color="auto"/>
            <w:right w:val="none" w:sz="0" w:space="0" w:color="auto"/>
          </w:divBdr>
        </w:div>
        <w:div w:id="1816950518">
          <w:marLeft w:val="0"/>
          <w:marRight w:val="0"/>
          <w:marTop w:val="0"/>
          <w:marBottom w:val="230"/>
          <w:divBdr>
            <w:top w:val="none" w:sz="0" w:space="0" w:color="auto"/>
            <w:left w:val="none" w:sz="0" w:space="0" w:color="auto"/>
            <w:bottom w:val="none" w:sz="0" w:space="0" w:color="auto"/>
            <w:right w:val="none" w:sz="0" w:space="0" w:color="auto"/>
          </w:divBdr>
        </w:div>
        <w:div w:id="1455254361">
          <w:marLeft w:val="0"/>
          <w:marRight w:val="0"/>
          <w:marTop w:val="0"/>
          <w:marBottom w:val="230"/>
          <w:divBdr>
            <w:top w:val="none" w:sz="0" w:space="0" w:color="auto"/>
            <w:left w:val="none" w:sz="0" w:space="0" w:color="auto"/>
            <w:bottom w:val="none" w:sz="0" w:space="0" w:color="auto"/>
            <w:right w:val="none" w:sz="0" w:space="0" w:color="auto"/>
          </w:divBdr>
        </w:div>
        <w:div w:id="1328284147">
          <w:marLeft w:val="0"/>
          <w:marRight w:val="0"/>
          <w:marTop w:val="0"/>
          <w:marBottom w:val="230"/>
          <w:divBdr>
            <w:top w:val="none" w:sz="0" w:space="0" w:color="auto"/>
            <w:left w:val="none" w:sz="0" w:space="0" w:color="auto"/>
            <w:bottom w:val="none" w:sz="0" w:space="0" w:color="auto"/>
            <w:right w:val="none" w:sz="0" w:space="0" w:color="auto"/>
          </w:divBdr>
        </w:div>
        <w:div w:id="1193107491">
          <w:marLeft w:val="0"/>
          <w:marRight w:val="0"/>
          <w:marTop w:val="0"/>
          <w:marBottom w:val="230"/>
          <w:divBdr>
            <w:top w:val="none" w:sz="0" w:space="0" w:color="auto"/>
            <w:left w:val="none" w:sz="0" w:space="0" w:color="auto"/>
            <w:bottom w:val="none" w:sz="0" w:space="0" w:color="auto"/>
            <w:right w:val="none" w:sz="0" w:space="0" w:color="auto"/>
          </w:divBdr>
        </w:div>
        <w:div w:id="1443845658">
          <w:marLeft w:val="0"/>
          <w:marRight w:val="0"/>
          <w:marTop w:val="0"/>
          <w:marBottom w:val="230"/>
          <w:divBdr>
            <w:top w:val="none" w:sz="0" w:space="0" w:color="auto"/>
            <w:left w:val="none" w:sz="0" w:space="0" w:color="auto"/>
            <w:bottom w:val="none" w:sz="0" w:space="0" w:color="auto"/>
            <w:right w:val="none" w:sz="0" w:space="0" w:color="auto"/>
          </w:divBdr>
        </w:div>
        <w:div w:id="1342707610">
          <w:marLeft w:val="0"/>
          <w:marRight w:val="0"/>
          <w:marTop w:val="0"/>
          <w:marBottom w:val="230"/>
          <w:divBdr>
            <w:top w:val="none" w:sz="0" w:space="0" w:color="auto"/>
            <w:left w:val="none" w:sz="0" w:space="0" w:color="auto"/>
            <w:bottom w:val="none" w:sz="0" w:space="0" w:color="auto"/>
            <w:right w:val="none" w:sz="0" w:space="0" w:color="auto"/>
          </w:divBdr>
        </w:div>
        <w:div w:id="23798258">
          <w:marLeft w:val="0"/>
          <w:marRight w:val="0"/>
          <w:marTop w:val="0"/>
          <w:marBottom w:val="230"/>
          <w:divBdr>
            <w:top w:val="none" w:sz="0" w:space="0" w:color="auto"/>
            <w:left w:val="none" w:sz="0" w:space="0" w:color="auto"/>
            <w:bottom w:val="none" w:sz="0" w:space="0" w:color="auto"/>
            <w:right w:val="none" w:sz="0" w:space="0" w:color="auto"/>
          </w:divBdr>
        </w:div>
        <w:div w:id="1486779196">
          <w:marLeft w:val="0"/>
          <w:marRight w:val="0"/>
          <w:marTop w:val="0"/>
          <w:marBottom w:val="230"/>
          <w:divBdr>
            <w:top w:val="none" w:sz="0" w:space="0" w:color="auto"/>
            <w:left w:val="none" w:sz="0" w:space="0" w:color="auto"/>
            <w:bottom w:val="none" w:sz="0" w:space="0" w:color="auto"/>
            <w:right w:val="none" w:sz="0" w:space="0" w:color="auto"/>
          </w:divBdr>
        </w:div>
        <w:div w:id="2123380893">
          <w:marLeft w:val="0"/>
          <w:marRight w:val="0"/>
          <w:marTop w:val="0"/>
          <w:marBottom w:val="230"/>
          <w:divBdr>
            <w:top w:val="none" w:sz="0" w:space="0" w:color="auto"/>
            <w:left w:val="none" w:sz="0" w:space="0" w:color="auto"/>
            <w:bottom w:val="none" w:sz="0" w:space="0" w:color="auto"/>
            <w:right w:val="none" w:sz="0" w:space="0" w:color="auto"/>
          </w:divBdr>
        </w:div>
        <w:div w:id="1862694352">
          <w:marLeft w:val="0"/>
          <w:marRight w:val="0"/>
          <w:marTop w:val="0"/>
          <w:marBottom w:val="230"/>
          <w:divBdr>
            <w:top w:val="none" w:sz="0" w:space="0" w:color="auto"/>
            <w:left w:val="none" w:sz="0" w:space="0" w:color="auto"/>
            <w:bottom w:val="none" w:sz="0" w:space="0" w:color="auto"/>
            <w:right w:val="none" w:sz="0" w:space="0" w:color="auto"/>
          </w:divBdr>
        </w:div>
        <w:div w:id="1279138419">
          <w:marLeft w:val="0"/>
          <w:marRight w:val="0"/>
          <w:marTop w:val="0"/>
          <w:marBottom w:val="230"/>
          <w:divBdr>
            <w:top w:val="none" w:sz="0" w:space="0" w:color="auto"/>
            <w:left w:val="none" w:sz="0" w:space="0" w:color="auto"/>
            <w:bottom w:val="none" w:sz="0" w:space="0" w:color="auto"/>
            <w:right w:val="none" w:sz="0" w:space="0" w:color="auto"/>
          </w:divBdr>
        </w:div>
        <w:div w:id="1022051631">
          <w:marLeft w:val="0"/>
          <w:marRight w:val="0"/>
          <w:marTop w:val="0"/>
          <w:marBottom w:val="230"/>
          <w:divBdr>
            <w:top w:val="none" w:sz="0" w:space="0" w:color="auto"/>
            <w:left w:val="none" w:sz="0" w:space="0" w:color="auto"/>
            <w:bottom w:val="none" w:sz="0" w:space="0" w:color="auto"/>
            <w:right w:val="none" w:sz="0" w:space="0" w:color="auto"/>
          </w:divBdr>
        </w:div>
        <w:div w:id="959341444">
          <w:marLeft w:val="0"/>
          <w:marRight w:val="0"/>
          <w:marTop w:val="0"/>
          <w:marBottom w:val="230"/>
          <w:divBdr>
            <w:top w:val="none" w:sz="0" w:space="0" w:color="auto"/>
            <w:left w:val="none" w:sz="0" w:space="0" w:color="auto"/>
            <w:bottom w:val="none" w:sz="0" w:space="0" w:color="auto"/>
            <w:right w:val="none" w:sz="0" w:space="0" w:color="auto"/>
          </w:divBdr>
        </w:div>
        <w:div w:id="1516924696">
          <w:marLeft w:val="0"/>
          <w:marRight w:val="0"/>
          <w:marTop w:val="0"/>
          <w:marBottom w:val="230"/>
          <w:divBdr>
            <w:top w:val="none" w:sz="0" w:space="0" w:color="auto"/>
            <w:left w:val="none" w:sz="0" w:space="0" w:color="auto"/>
            <w:bottom w:val="none" w:sz="0" w:space="0" w:color="auto"/>
            <w:right w:val="none" w:sz="0" w:space="0" w:color="auto"/>
          </w:divBdr>
        </w:div>
        <w:div w:id="531766046">
          <w:marLeft w:val="0"/>
          <w:marRight w:val="0"/>
          <w:marTop w:val="0"/>
          <w:marBottom w:val="230"/>
          <w:divBdr>
            <w:top w:val="none" w:sz="0" w:space="0" w:color="auto"/>
            <w:left w:val="none" w:sz="0" w:space="0" w:color="auto"/>
            <w:bottom w:val="none" w:sz="0" w:space="0" w:color="auto"/>
            <w:right w:val="none" w:sz="0" w:space="0" w:color="auto"/>
          </w:divBdr>
        </w:div>
        <w:div w:id="1872500231">
          <w:marLeft w:val="0"/>
          <w:marRight w:val="0"/>
          <w:marTop w:val="0"/>
          <w:marBottom w:val="230"/>
          <w:divBdr>
            <w:top w:val="none" w:sz="0" w:space="0" w:color="auto"/>
            <w:left w:val="none" w:sz="0" w:space="0" w:color="auto"/>
            <w:bottom w:val="none" w:sz="0" w:space="0" w:color="auto"/>
            <w:right w:val="none" w:sz="0" w:space="0" w:color="auto"/>
          </w:divBdr>
        </w:div>
        <w:div w:id="120923930">
          <w:marLeft w:val="0"/>
          <w:marRight w:val="0"/>
          <w:marTop w:val="0"/>
          <w:marBottom w:val="230"/>
          <w:divBdr>
            <w:top w:val="none" w:sz="0" w:space="0" w:color="auto"/>
            <w:left w:val="none" w:sz="0" w:space="0" w:color="auto"/>
            <w:bottom w:val="none" w:sz="0" w:space="0" w:color="auto"/>
            <w:right w:val="none" w:sz="0" w:space="0" w:color="auto"/>
          </w:divBdr>
        </w:div>
        <w:div w:id="517163817">
          <w:marLeft w:val="0"/>
          <w:marRight w:val="0"/>
          <w:marTop w:val="0"/>
          <w:marBottom w:val="230"/>
          <w:divBdr>
            <w:top w:val="none" w:sz="0" w:space="0" w:color="auto"/>
            <w:left w:val="none" w:sz="0" w:space="0" w:color="auto"/>
            <w:bottom w:val="none" w:sz="0" w:space="0" w:color="auto"/>
            <w:right w:val="none" w:sz="0" w:space="0" w:color="auto"/>
          </w:divBdr>
        </w:div>
        <w:div w:id="1992296452">
          <w:marLeft w:val="0"/>
          <w:marRight w:val="0"/>
          <w:marTop w:val="0"/>
          <w:marBottom w:val="230"/>
          <w:divBdr>
            <w:top w:val="none" w:sz="0" w:space="0" w:color="auto"/>
            <w:left w:val="none" w:sz="0" w:space="0" w:color="auto"/>
            <w:bottom w:val="none" w:sz="0" w:space="0" w:color="auto"/>
            <w:right w:val="none" w:sz="0" w:space="0" w:color="auto"/>
          </w:divBdr>
        </w:div>
        <w:div w:id="2115392616">
          <w:marLeft w:val="0"/>
          <w:marRight w:val="0"/>
          <w:marTop w:val="0"/>
          <w:marBottom w:val="230"/>
          <w:divBdr>
            <w:top w:val="none" w:sz="0" w:space="0" w:color="auto"/>
            <w:left w:val="none" w:sz="0" w:space="0" w:color="auto"/>
            <w:bottom w:val="none" w:sz="0" w:space="0" w:color="auto"/>
            <w:right w:val="none" w:sz="0" w:space="0" w:color="auto"/>
          </w:divBdr>
        </w:div>
        <w:div w:id="672337282">
          <w:marLeft w:val="0"/>
          <w:marRight w:val="0"/>
          <w:marTop w:val="0"/>
          <w:marBottom w:val="230"/>
          <w:divBdr>
            <w:top w:val="none" w:sz="0" w:space="0" w:color="auto"/>
            <w:left w:val="none" w:sz="0" w:space="0" w:color="auto"/>
            <w:bottom w:val="none" w:sz="0" w:space="0" w:color="auto"/>
            <w:right w:val="none" w:sz="0" w:space="0" w:color="auto"/>
          </w:divBdr>
        </w:div>
        <w:div w:id="1280987234">
          <w:marLeft w:val="0"/>
          <w:marRight w:val="0"/>
          <w:marTop w:val="0"/>
          <w:marBottom w:val="230"/>
          <w:divBdr>
            <w:top w:val="none" w:sz="0" w:space="0" w:color="auto"/>
            <w:left w:val="none" w:sz="0" w:space="0" w:color="auto"/>
            <w:bottom w:val="none" w:sz="0" w:space="0" w:color="auto"/>
            <w:right w:val="none" w:sz="0" w:space="0" w:color="auto"/>
          </w:divBdr>
        </w:div>
        <w:div w:id="1421098542">
          <w:marLeft w:val="0"/>
          <w:marRight w:val="0"/>
          <w:marTop w:val="0"/>
          <w:marBottom w:val="230"/>
          <w:divBdr>
            <w:top w:val="none" w:sz="0" w:space="0" w:color="auto"/>
            <w:left w:val="none" w:sz="0" w:space="0" w:color="auto"/>
            <w:bottom w:val="none" w:sz="0" w:space="0" w:color="auto"/>
            <w:right w:val="none" w:sz="0" w:space="0" w:color="auto"/>
          </w:divBdr>
        </w:div>
        <w:div w:id="164787135">
          <w:marLeft w:val="0"/>
          <w:marRight w:val="0"/>
          <w:marTop w:val="0"/>
          <w:marBottom w:val="230"/>
          <w:divBdr>
            <w:top w:val="none" w:sz="0" w:space="0" w:color="auto"/>
            <w:left w:val="none" w:sz="0" w:space="0" w:color="auto"/>
            <w:bottom w:val="none" w:sz="0" w:space="0" w:color="auto"/>
            <w:right w:val="none" w:sz="0" w:space="0" w:color="auto"/>
          </w:divBdr>
        </w:div>
        <w:div w:id="230503472">
          <w:marLeft w:val="0"/>
          <w:marRight w:val="0"/>
          <w:marTop w:val="0"/>
          <w:marBottom w:val="230"/>
          <w:divBdr>
            <w:top w:val="none" w:sz="0" w:space="0" w:color="auto"/>
            <w:left w:val="none" w:sz="0" w:space="0" w:color="auto"/>
            <w:bottom w:val="none" w:sz="0" w:space="0" w:color="auto"/>
            <w:right w:val="none" w:sz="0" w:space="0" w:color="auto"/>
          </w:divBdr>
        </w:div>
        <w:div w:id="715393838">
          <w:marLeft w:val="0"/>
          <w:marRight w:val="0"/>
          <w:marTop w:val="0"/>
          <w:marBottom w:val="230"/>
          <w:divBdr>
            <w:top w:val="none" w:sz="0" w:space="0" w:color="auto"/>
            <w:left w:val="none" w:sz="0" w:space="0" w:color="auto"/>
            <w:bottom w:val="none" w:sz="0" w:space="0" w:color="auto"/>
            <w:right w:val="none" w:sz="0" w:space="0" w:color="auto"/>
          </w:divBdr>
        </w:div>
        <w:div w:id="1713727855">
          <w:marLeft w:val="0"/>
          <w:marRight w:val="0"/>
          <w:marTop w:val="0"/>
          <w:marBottom w:val="230"/>
          <w:divBdr>
            <w:top w:val="none" w:sz="0" w:space="0" w:color="auto"/>
            <w:left w:val="none" w:sz="0" w:space="0" w:color="auto"/>
            <w:bottom w:val="none" w:sz="0" w:space="0" w:color="auto"/>
            <w:right w:val="none" w:sz="0" w:space="0" w:color="auto"/>
          </w:divBdr>
        </w:div>
        <w:div w:id="1861777851">
          <w:marLeft w:val="0"/>
          <w:marRight w:val="0"/>
          <w:marTop w:val="0"/>
          <w:marBottom w:val="230"/>
          <w:divBdr>
            <w:top w:val="none" w:sz="0" w:space="0" w:color="auto"/>
            <w:left w:val="none" w:sz="0" w:space="0" w:color="auto"/>
            <w:bottom w:val="none" w:sz="0" w:space="0" w:color="auto"/>
            <w:right w:val="none" w:sz="0" w:space="0" w:color="auto"/>
          </w:divBdr>
        </w:div>
        <w:div w:id="892083408">
          <w:marLeft w:val="0"/>
          <w:marRight w:val="0"/>
          <w:marTop w:val="0"/>
          <w:marBottom w:val="230"/>
          <w:divBdr>
            <w:top w:val="none" w:sz="0" w:space="0" w:color="auto"/>
            <w:left w:val="none" w:sz="0" w:space="0" w:color="auto"/>
            <w:bottom w:val="none" w:sz="0" w:space="0" w:color="auto"/>
            <w:right w:val="none" w:sz="0" w:space="0" w:color="auto"/>
          </w:divBdr>
        </w:div>
        <w:div w:id="1718162693">
          <w:marLeft w:val="0"/>
          <w:marRight w:val="0"/>
          <w:marTop w:val="0"/>
          <w:marBottom w:val="230"/>
          <w:divBdr>
            <w:top w:val="none" w:sz="0" w:space="0" w:color="auto"/>
            <w:left w:val="none" w:sz="0" w:space="0" w:color="auto"/>
            <w:bottom w:val="none" w:sz="0" w:space="0" w:color="auto"/>
            <w:right w:val="none" w:sz="0" w:space="0" w:color="auto"/>
          </w:divBdr>
        </w:div>
        <w:div w:id="1978753198">
          <w:marLeft w:val="0"/>
          <w:marRight w:val="0"/>
          <w:marTop w:val="0"/>
          <w:marBottom w:val="230"/>
          <w:divBdr>
            <w:top w:val="none" w:sz="0" w:space="0" w:color="auto"/>
            <w:left w:val="none" w:sz="0" w:space="0" w:color="auto"/>
            <w:bottom w:val="none" w:sz="0" w:space="0" w:color="auto"/>
            <w:right w:val="none" w:sz="0" w:space="0" w:color="auto"/>
          </w:divBdr>
        </w:div>
        <w:div w:id="441726293">
          <w:marLeft w:val="0"/>
          <w:marRight w:val="0"/>
          <w:marTop w:val="0"/>
          <w:marBottom w:val="230"/>
          <w:divBdr>
            <w:top w:val="none" w:sz="0" w:space="0" w:color="auto"/>
            <w:left w:val="none" w:sz="0" w:space="0" w:color="auto"/>
            <w:bottom w:val="none" w:sz="0" w:space="0" w:color="auto"/>
            <w:right w:val="none" w:sz="0" w:space="0" w:color="auto"/>
          </w:divBdr>
        </w:div>
        <w:div w:id="395124694">
          <w:marLeft w:val="0"/>
          <w:marRight w:val="0"/>
          <w:marTop w:val="0"/>
          <w:marBottom w:val="230"/>
          <w:divBdr>
            <w:top w:val="none" w:sz="0" w:space="0" w:color="auto"/>
            <w:left w:val="none" w:sz="0" w:space="0" w:color="auto"/>
            <w:bottom w:val="none" w:sz="0" w:space="0" w:color="auto"/>
            <w:right w:val="none" w:sz="0" w:space="0" w:color="auto"/>
          </w:divBdr>
        </w:div>
        <w:div w:id="1878081373">
          <w:marLeft w:val="0"/>
          <w:marRight w:val="0"/>
          <w:marTop w:val="0"/>
          <w:marBottom w:val="230"/>
          <w:divBdr>
            <w:top w:val="none" w:sz="0" w:space="0" w:color="auto"/>
            <w:left w:val="none" w:sz="0" w:space="0" w:color="auto"/>
            <w:bottom w:val="none" w:sz="0" w:space="0" w:color="auto"/>
            <w:right w:val="none" w:sz="0" w:space="0" w:color="auto"/>
          </w:divBdr>
        </w:div>
        <w:div w:id="1808086519">
          <w:marLeft w:val="0"/>
          <w:marRight w:val="0"/>
          <w:marTop w:val="0"/>
          <w:marBottom w:val="230"/>
          <w:divBdr>
            <w:top w:val="none" w:sz="0" w:space="0" w:color="auto"/>
            <w:left w:val="none" w:sz="0" w:space="0" w:color="auto"/>
            <w:bottom w:val="none" w:sz="0" w:space="0" w:color="auto"/>
            <w:right w:val="none" w:sz="0" w:space="0" w:color="auto"/>
          </w:divBdr>
        </w:div>
        <w:div w:id="1747992115">
          <w:marLeft w:val="0"/>
          <w:marRight w:val="0"/>
          <w:marTop w:val="0"/>
          <w:marBottom w:val="230"/>
          <w:divBdr>
            <w:top w:val="none" w:sz="0" w:space="0" w:color="auto"/>
            <w:left w:val="none" w:sz="0" w:space="0" w:color="auto"/>
            <w:bottom w:val="none" w:sz="0" w:space="0" w:color="auto"/>
            <w:right w:val="none" w:sz="0" w:space="0" w:color="auto"/>
          </w:divBdr>
        </w:div>
        <w:div w:id="1099327796">
          <w:marLeft w:val="0"/>
          <w:marRight w:val="0"/>
          <w:marTop w:val="0"/>
          <w:marBottom w:val="230"/>
          <w:divBdr>
            <w:top w:val="none" w:sz="0" w:space="0" w:color="auto"/>
            <w:left w:val="none" w:sz="0" w:space="0" w:color="auto"/>
            <w:bottom w:val="none" w:sz="0" w:space="0" w:color="auto"/>
            <w:right w:val="none" w:sz="0" w:space="0" w:color="auto"/>
          </w:divBdr>
        </w:div>
        <w:div w:id="289746779">
          <w:marLeft w:val="0"/>
          <w:marRight w:val="0"/>
          <w:marTop w:val="0"/>
          <w:marBottom w:val="230"/>
          <w:divBdr>
            <w:top w:val="none" w:sz="0" w:space="0" w:color="auto"/>
            <w:left w:val="none" w:sz="0" w:space="0" w:color="auto"/>
            <w:bottom w:val="none" w:sz="0" w:space="0" w:color="auto"/>
            <w:right w:val="none" w:sz="0" w:space="0" w:color="auto"/>
          </w:divBdr>
        </w:div>
        <w:div w:id="1212688129">
          <w:marLeft w:val="0"/>
          <w:marRight w:val="0"/>
          <w:marTop w:val="0"/>
          <w:marBottom w:val="230"/>
          <w:divBdr>
            <w:top w:val="none" w:sz="0" w:space="0" w:color="auto"/>
            <w:left w:val="none" w:sz="0" w:space="0" w:color="auto"/>
            <w:bottom w:val="none" w:sz="0" w:space="0" w:color="auto"/>
            <w:right w:val="none" w:sz="0" w:space="0" w:color="auto"/>
          </w:divBdr>
        </w:div>
        <w:div w:id="1787699699">
          <w:marLeft w:val="0"/>
          <w:marRight w:val="0"/>
          <w:marTop w:val="0"/>
          <w:marBottom w:val="230"/>
          <w:divBdr>
            <w:top w:val="none" w:sz="0" w:space="0" w:color="auto"/>
            <w:left w:val="none" w:sz="0" w:space="0" w:color="auto"/>
            <w:bottom w:val="none" w:sz="0" w:space="0" w:color="auto"/>
            <w:right w:val="none" w:sz="0" w:space="0" w:color="auto"/>
          </w:divBdr>
        </w:div>
        <w:div w:id="2140223390">
          <w:marLeft w:val="0"/>
          <w:marRight w:val="0"/>
          <w:marTop w:val="0"/>
          <w:marBottom w:val="230"/>
          <w:divBdr>
            <w:top w:val="none" w:sz="0" w:space="0" w:color="auto"/>
            <w:left w:val="none" w:sz="0" w:space="0" w:color="auto"/>
            <w:bottom w:val="none" w:sz="0" w:space="0" w:color="auto"/>
            <w:right w:val="none" w:sz="0" w:space="0" w:color="auto"/>
          </w:divBdr>
        </w:div>
        <w:div w:id="1332373303">
          <w:marLeft w:val="0"/>
          <w:marRight w:val="0"/>
          <w:marTop w:val="0"/>
          <w:marBottom w:val="230"/>
          <w:divBdr>
            <w:top w:val="none" w:sz="0" w:space="0" w:color="auto"/>
            <w:left w:val="none" w:sz="0" w:space="0" w:color="auto"/>
            <w:bottom w:val="none" w:sz="0" w:space="0" w:color="auto"/>
            <w:right w:val="none" w:sz="0" w:space="0" w:color="auto"/>
          </w:divBdr>
        </w:div>
        <w:div w:id="1418137246">
          <w:marLeft w:val="0"/>
          <w:marRight w:val="0"/>
          <w:marTop w:val="0"/>
          <w:marBottom w:val="230"/>
          <w:divBdr>
            <w:top w:val="none" w:sz="0" w:space="0" w:color="auto"/>
            <w:left w:val="none" w:sz="0" w:space="0" w:color="auto"/>
            <w:bottom w:val="none" w:sz="0" w:space="0" w:color="auto"/>
            <w:right w:val="none" w:sz="0" w:space="0" w:color="auto"/>
          </w:divBdr>
        </w:div>
        <w:div w:id="1019310267">
          <w:marLeft w:val="0"/>
          <w:marRight w:val="0"/>
          <w:marTop w:val="0"/>
          <w:marBottom w:val="230"/>
          <w:divBdr>
            <w:top w:val="none" w:sz="0" w:space="0" w:color="auto"/>
            <w:left w:val="none" w:sz="0" w:space="0" w:color="auto"/>
            <w:bottom w:val="none" w:sz="0" w:space="0" w:color="auto"/>
            <w:right w:val="none" w:sz="0" w:space="0" w:color="auto"/>
          </w:divBdr>
        </w:div>
        <w:div w:id="1499078329">
          <w:marLeft w:val="0"/>
          <w:marRight w:val="0"/>
          <w:marTop w:val="0"/>
          <w:marBottom w:val="230"/>
          <w:divBdr>
            <w:top w:val="none" w:sz="0" w:space="0" w:color="auto"/>
            <w:left w:val="none" w:sz="0" w:space="0" w:color="auto"/>
            <w:bottom w:val="none" w:sz="0" w:space="0" w:color="auto"/>
            <w:right w:val="none" w:sz="0" w:space="0" w:color="auto"/>
          </w:divBdr>
        </w:div>
        <w:div w:id="676691469">
          <w:marLeft w:val="0"/>
          <w:marRight w:val="0"/>
          <w:marTop w:val="0"/>
          <w:marBottom w:val="230"/>
          <w:divBdr>
            <w:top w:val="none" w:sz="0" w:space="0" w:color="auto"/>
            <w:left w:val="none" w:sz="0" w:space="0" w:color="auto"/>
            <w:bottom w:val="none" w:sz="0" w:space="0" w:color="auto"/>
            <w:right w:val="none" w:sz="0" w:space="0" w:color="auto"/>
          </w:divBdr>
        </w:div>
        <w:div w:id="1550342458">
          <w:marLeft w:val="0"/>
          <w:marRight w:val="0"/>
          <w:marTop w:val="0"/>
          <w:marBottom w:val="230"/>
          <w:divBdr>
            <w:top w:val="none" w:sz="0" w:space="0" w:color="auto"/>
            <w:left w:val="none" w:sz="0" w:space="0" w:color="auto"/>
            <w:bottom w:val="none" w:sz="0" w:space="0" w:color="auto"/>
            <w:right w:val="none" w:sz="0" w:space="0" w:color="auto"/>
          </w:divBdr>
        </w:div>
        <w:div w:id="923493095">
          <w:marLeft w:val="0"/>
          <w:marRight w:val="0"/>
          <w:marTop w:val="0"/>
          <w:marBottom w:val="230"/>
          <w:divBdr>
            <w:top w:val="none" w:sz="0" w:space="0" w:color="auto"/>
            <w:left w:val="none" w:sz="0" w:space="0" w:color="auto"/>
            <w:bottom w:val="none" w:sz="0" w:space="0" w:color="auto"/>
            <w:right w:val="none" w:sz="0" w:space="0" w:color="auto"/>
          </w:divBdr>
        </w:div>
        <w:div w:id="1523207510">
          <w:marLeft w:val="0"/>
          <w:marRight w:val="0"/>
          <w:marTop w:val="0"/>
          <w:marBottom w:val="230"/>
          <w:divBdr>
            <w:top w:val="none" w:sz="0" w:space="0" w:color="auto"/>
            <w:left w:val="none" w:sz="0" w:space="0" w:color="auto"/>
            <w:bottom w:val="none" w:sz="0" w:space="0" w:color="auto"/>
            <w:right w:val="none" w:sz="0" w:space="0" w:color="auto"/>
          </w:divBdr>
        </w:div>
        <w:div w:id="1933926369">
          <w:marLeft w:val="0"/>
          <w:marRight w:val="0"/>
          <w:marTop w:val="0"/>
          <w:marBottom w:val="230"/>
          <w:divBdr>
            <w:top w:val="none" w:sz="0" w:space="0" w:color="auto"/>
            <w:left w:val="none" w:sz="0" w:space="0" w:color="auto"/>
            <w:bottom w:val="none" w:sz="0" w:space="0" w:color="auto"/>
            <w:right w:val="none" w:sz="0" w:space="0" w:color="auto"/>
          </w:divBdr>
        </w:div>
        <w:div w:id="1290670063">
          <w:marLeft w:val="0"/>
          <w:marRight w:val="0"/>
          <w:marTop w:val="0"/>
          <w:marBottom w:val="230"/>
          <w:divBdr>
            <w:top w:val="none" w:sz="0" w:space="0" w:color="auto"/>
            <w:left w:val="none" w:sz="0" w:space="0" w:color="auto"/>
            <w:bottom w:val="none" w:sz="0" w:space="0" w:color="auto"/>
            <w:right w:val="none" w:sz="0" w:space="0" w:color="auto"/>
          </w:divBdr>
        </w:div>
        <w:div w:id="1483354373">
          <w:marLeft w:val="0"/>
          <w:marRight w:val="0"/>
          <w:marTop w:val="0"/>
          <w:marBottom w:val="230"/>
          <w:divBdr>
            <w:top w:val="none" w:sz="0" w:space="0" w:color="auto"/>
            <w:left w:val="none" w:sz="0" w:space="0" w:color="auto"/>
            <w:bottom w:val="none" w:sz="0" w:space="0" w:color="auto"/>
            <w:right w:val="none" w:sz="0" w:space="0" w:color="auto"/>
          </w:divBdr>
        </w:div>
        <w:div w:id="819350557">
          <w:marLeft w:val="0"/>
          <w:marRight w:val="0"/>
          <w:marTop w:val="0"/>
          <w:marBottom w:val="230"/>
          <w:divBdr>
            <w:top w:val="none" w:sz="0" w:space="0" w:color="auto"/>
            <w:left w:val="none" w:sz="0" w:space="0" w:color="auto"/>
            <w:bottom w:val="none" w:sz="0" w:space="0" w:color="auto"/>
            <w:right w:val="none" w:sz="0" w:space="0" w:color="auto"/>
          </w:divBdr>
        </w:div>
        <w:div w:id="164059727">
          <w:marLeft w:val="0"/>
          <w:marRight w:val="0"/>
          <w:marTop w:val="0"/>
          <w:marBottom w:val="230"/>
          <w:divBdr>
            <w:top w:val="none" w:sz="0" w:space="0" w:color="auto"/>
            <w:left w:val="none" w:sz="0" w:space="0" w:color="auto"/>
            <w:bottom w:val="none" w:sz="0" w:space="0" w:color="auto"/>
            <w:right w:val="none" w:sz="0" w:space="0" w:color="auto"/>
          </w:divBdr>
        </w:div>
        <w:div w:id="837770494">
          <w:marLeft w:val="0"/>
          <w:marRight w:val="0"/>
          <w:marTop w:val="0"/>
          <w:marBottom w:val="230"/>
          <w:divBdr>
            <w:top w:val="none" w:sz="0" w:space="0" w:color="auto"/>
            <w:left w:val="none" w:sz="0" w:space="0" w:color="auto"/>
            <w:bottom w:val="none" w:sz="0" w:space="0" w:color="auto"/>
            <w:right w:val="none" w:sz="0" w:space="0" w:color="auto"/>
          </w:divBdr>
        </w:div>
        <w:div w:id="808867104">
          <w:marLeft w:val="0"/>
          <w:marRight w:val="0"/>
          <w:marTop w:val="0"/>
          <w:marBottom w:val="230"/>
          <w:divBdr>
            <w:top w:val="none" w:sz="0" w:space="0" w:color="auto"/>
            <w:left w:val="none" w:sz="0" w:space="0" w:color="auto"/>
            <w:bottom w:val="none" w:sz="0" w:space="0" w:color="auto"/>
            <w:right w:val="none" w:sz="0" w:space="0" w:color="auto"/>
          </w:divBdr>
        </w:div>
        <w:div w:id="1541357846">
          <w:marLeft w:val="0"/>
          <w:marRight w:val="0"/>
          <w:marTop w:val="0"/>
          <w:marBottom w:val="230"/>
          <w:divBdr>
            <w:top w:val="none" w:sz="0" w:space="0" w:color="auto"/>
            <w:left w:val="none" w:sz="0" w:space="0" w:color="auto"/>
            <w:bottom w:val="none" w:sz="0" w:space="0" w:color="auto"/>
            <w:right w:val="none" w:sz="0" w:space="0" w:color="auto"/>
          </w:divBdr>
        </w:div>
        <w:div w:id="380831287">
          <w:marLeft w:val="0"/>
          <w:marRight w:val="0"/>
          <w:marTop w:val="0"/>
          <w:marBottom w:val="230"/>
          <w:divBdr>
            <w:top w:val="none" w:sz="0" w:space="0" w:color="auto"/>
            <w:left w:val="none" w:sz="0" w:space="0" w:color="auto"/>
            <w:bottom w:val="none" w:sz="0" w:space="0" w:color="auto"/>
            <w:right w:val="none" w:sz="0" w:space="0" w:color="auto"/>
          </w:divBdr>
        </w:div>
        <w:div w:id="1675494442">
          <w:marLeft w:val="0"/>
          <w:marRight w:val="0"/>
          <w:marTop w:val="0"/>
          <w:marBottom w:val="230"/>
          <w:divBdr>
            <w:top w:val="none" w:sz="0" w:space="0" w:color="auto"/>
            <w:left w:val="none" w:sz="0" w:space="0" w:color="auto"/>
            <w:bottom w:val="none" w:sz="0" w:space="0" w:color="auto"/>
            <w:right w:val="none" w:sz="0" w:space="0" w:color="auto"/>
          </w:divBdr>
        </w:div>
        <w:div w:id="1339507585">
          <w:marLeft w:val="0"/>
          <w:marRight w:val="0"/>
          <w:marTop w:val="0"/>
          <w:marBottom w:val="230"/>
          <w:divBdr>
            <w:top w:val="none" w:sz="0" w:space="0" w:color="auto"/>
            <w:left w:val="none" w:sz="0" w:space="0" w:color="auto"/>
            <w:bottom w:val="none" w:sz="0" w:space="0" w:color="auto"/>
            <w:right w:val="none" w:sz="0" w:space="0" w:color="auto"/>
          </w:divBdr>
        </w:div>
        <w:div w:id="1202743884">
          <w:marLeft w:val="0"/>
          <w:marRight w:val="0"/>
          <w:marTop w:val="0"/>
          <w:marBottom w:val="230"/>
          <w:divBdr>
            <w:top w:val="none" w:sz="0" w:space="0" w:color="auto"/>
            <w:left w:val="none" w:sz="0" w:space="0" w:color="auto"/>
            <w:bottom w:val="none" w:sz="0" w:space="0" w:color="auto"/>
            <w:right w:val="none" w:sz="0" w:space="0" w:color="auto"/>
          </w:divBdr>
        </w:div>
        <w:div w:id="321393890">
          <w:marLeft w:val="0"/>
          <w:marRight w:val="0"/>
          <w:marTop w:val="0"/>
          <w:marBottom w:val="230"/>
          <w:divBdr>
            <w:top w:val="none" w:sz="0" w:space="0" w:color="auto"/>
            <w:left w:val="none" w:sz="0" w:space="0" w:color="auto"/>
            <w:bottom w:val="none" w:sz="0" w:space="0" w:color="auto"/>
            <w:right w:val="none" w:sz="0" w:space="0" w:color="auto"/>
          </w:divBdr>
        </w:div>
        <w:div w:id="1097794191">
          <w:marLeft w:val="0"/>
          <w:marRight w:val="0"/>
          <w:marTop w:val="0"/>
          <w:marBottom w:val="230"/>
          <w:divBdr>
            <w:top w:val="none" w:sz="0" w:space="0" w:color="auto"/>
            <w:left w:val="none" w:sz="0" w:space="0" w:color="auto"/>
            <w:bottom w:val="none" w:sz="0" w:space="0" w:color="auto"/>
            <w:right w:val="none" w:sz="0" w:space="0" w:color="auto"/>
          </w:divBdr>
        </w:div>
        <w:div w:id="1036584429">
          <w:marLeft w:val="0"/>
          <w:marRight w:val="0"/>
          <w:marTop w:val="0"/>
          <w:marBottom w:val="230"/>
          <w:divBdr>
            <w:top w:val="none" w:sz="0" w:space="0" w:color="auto"/>
            <w:left w:val="none" w:sz="0" w:space="0" w:color="auto"/>
            <w:bottom w:val="none" w:sz="0" w:space="0" w:color="auto"/>
            <w:right w:val="none" w:sz="0" w:space="0" w:color="auto"/>
          </w:divBdr>
        </w:div>
        <w:div w:id="1719623536">
          <w:marLeft w:val="0"/>
          <w:marRight w:val="0"/>
          <w:marTop w:val="0"/>
          <w:marBottom w:val="230"/>
          <w:divBdr>
            <w:top w:val="none" w:sz="0" w:space="0" w:color="auto"/>
            <w:left w:val="none" w:sz="0" w:space="0" w:color="auto"/>
            <w:bottom w:val="none" w:sz="0" w:space="0" w:color="auto"/>
            <w:right w:val="none" w:sz="0" w:space="0" w:color="auto"/>
          </w:divBdr>
        </w:div>
        <w:div w:id="1943370998">
          <w:marLeft w:val="0"/>
          <w:marRight w:val="0"/>
          <w:marTop w:val="0"/>
          <w:marBottom w:val="230"/>
          <w:divBdr>
            <w:top w:val="none" w:sz="0" w:space="0" w:color="auto"/>
            <w:left w:val="none" w:sz="0" w:space="0" w:color="auto"/>
            <w:bottom w:val="none" w:sz="0" w:space="0" w:color="auto"/>
            <w:right w:val="none" w:sz="0" w:space="0" w:color="auto"/>
          </w:divBdr>
        </w:div>
        <w:div w:id="436484335">
          <w:marLeft w:val="0"/>
          <w:marRight w:val="0"/>
          <w:marTop w:val="0"/>
          <w:marBottom w:val="230"/>
          <w:divBdr>
            <w:top w:val="none" w:sz="0" w:space="0" w:color="auto"/>
            <w:left w:val="none" w:sz="0" w:space="0" w:color="auto"/>
            <w:bottom w:val="none" w:sz="0" w:space="0" w:color="auto"/>
            <w:right w:val="none" w:sz="0" w:space="0" w:color="auto"/>
          </w:divBdr>
        </w:div>
        <w:div w:id="1142503576">
          <w:marLeft w:val="0"/>
          <w:marRight w:val="0"/>
          <w:marTop w:val="0"/>
          <w:marBottom w:val="230"/>
          <w:divBdr>
            <w:top w:val="none" w:sz="0" w:space="0" w:color="auto"/>
            <w:left w:val="none" w:sz="0" w:space="0" w:color="auto"/>
            <w:bottom w:val="none" w:sz="0" w:space="0" w:color="auto"/>
            <w:right w:val="none" w:sz="0" w:space="0" w:color="auto"/>
          </w:divBdr>
        </w:div>
        <w:div w:id="781805474">
          <w:marLeft w:val="0"/>
          <w:marRight w:val="0"/>
          <w:marTop w:val="0"/>
          <w:marBottom w:val="230"/>
          <w:divBdr>
            <w:top w:val="none" w:sz="0" w:space="0" w:color="auto"/>
            <w:left w:val="none" w:sz="0" w:space="0" w:color="auto"/>
            <w:bottom w:val="none" w:sz="0" w:space="0" w:color="auto"/>
            <w:right w:val="none" w:sz="0" w:space="0" w:color="auto"/>
          </w:divBdr>
        </w:div>
        <w:div w:id="1397782965">
          <w:marLeft w:val="0"/>
          <w:marRight w:val="0"/>
          <w:marTop w:val="0"/>
          <w:marBottom w:val="230"/>
          <w:divBdr>
            <w:top w:val="none" w:sz="0" w:space="0" w:color="auto"/>
            <w:left w:val="none" w:sz="0" w:space="0" w:color="auto"/>
            <w:bottom w:val="none" w:sz="0" w:space="0" w:color="auto"/>
            <w:right w:val="none" w:sz="0" w:space="0" w:color="auto"/>
          </w:divBdr>
        </w:div>
        <w:div w:id="1119491207">
          <w:marLeft w:val="0"/>
          <w:marRight w:val="0"/>
          <w:marTop w:val="0"/>
          <w:marBottom w:val="230"/>
          <w:divBdr>
            <w:top w:val="none" w:sz="0" w:space="0" w:color="auto"/>
            <w:left w:val="none" w:sz="0" w:space="0" w:color="auto"/>
            <w:bottom w:val="none" w:sz="0" w:space="0" w:color="auto"/>
            <w:right w:val="none" w:sz="0" w:space="0" w:color="auto"/>
          </w:divBdr>
        </w:div>
        <w:div w:id="490297021">
          <w:marLeft w:val="0"/>
          <w:marRight w:val="0"/>
          <w:marTop w:val="0"/>
          <w:marBottom w:val="230"/>
          <w:divBdr>
            <w:top w:val="none" w:sz="0" w:space="0" w:color="auto"/>
            <w:left w:val="none" w:sz="0" w:space="0" w:color="auto"/>
            <w:bottom w:val="none" w:sz="0" w:space="0" w:color="auto"/>
            <w:right w:val="none" w:sz="0" w:space="0" w:color="auto"/>
          </w:divBdr>
        </w:div>
        <w:div w:id="1001616226">
          <w:marLeft w:val="0"/>
          <w:marRight w:val="0"/>
          <w:marTop w:val="0"/>
          <w:marBottom w:val="230"/>
          <w:divBdr>
            <w:top w:val="none" w:sz="0" w:space="0" w:color="auto"/>
            <w:left w:val="none" w:sz="0" w:space="0" w:color="auto"/>
            <w:bottom w:val="none" w:sz="0" w:space="0" w:color="auto"/>
            <w:right w:val="none" w:sz="0" w:space="0" w:color="auto"/>
          </w:divBdr>
        </w:div>
        <w:div w:id="286854907">
          <w:marLeft w:val="0"/>
          <w:marRight w:val="0"/>
          <w:marTop w:val="0"/>
          <w:marBottom w:val="230"/>
          <w:divBdr>
            <w:top w:val="none" w:sz="0" w:space="0" w:color="auto"/>
            <w:left w:val="none" w:sz="0" w:space="0" w:color="auto"/>
            <w:bottom w:val="none" w:sz="0" w:space="0" w:color="auto"/>
            <w:right w:val="none" w:sz="0" w:space="0" w:color="auto"/>
          </w:divBdr>
        </w:div>
        <w:div w:id="1297561028">
          <w:marLeft w:val="0"/>
          <w:marRight w:val="0"/>
          <w:marTop w:val="0"/>
          <w:marBottom w:val="230"/>
          <w:divBdr>
            <w:top w:val="none" w:sz="0" w:space="0" w:color="auto"/>
            <w:left w:val="none" w:sz="0" w:space="0" w:color="auto"/>
            <w:bottom w:val="none" w:sz="0" w:space="0" w:color="auto"/>
            <w:right w:val="none" w:sz="0" w:space="0" w:color="auto"/>
          </w:divBdr>
        </w:div>
        <w:div w:id="933634994">
          <w:marLeft w:val="0"/>
          <w:marRight w:val="0"/>
          <w:marTop w:val="0"/>
          <w:marBottom w:val="230"/>
          <w:divBdr>
            <w:top w:val="none" w:sz="0" w:space="0" w:color="auto"/>
            <w:left w:val="none" w:sz="0" w:space="0" w:color="auto"/>
            <w:bottom w:val="none" w:sz="0" w:space="0" w:color="auto"/>
            <w:right w:val="none" w:sz="0" w:space="0" w:color="auto"/>
          </w:divBdr>
        </w:div>
        <w:div w:id="1830906413">
          <w:marLeft w:val="0"/>
          <w:marRight w:val="0"/>
          <w:marTop w:val="0"/>
          <w:marBottom w:val="230"/>
          <w:divBdr>
            <w:top w:val="none" w:sz="0" w:space="0" w:color="auto"/>
            <w:left w:val="none" w:sz="0" w:space="0" w:color="auto"/>
            <w:bottom w:val="none" w:sz="0" w:space="0" w:color="auto"/>
            <w:right w:val="none" w:sz="0" w:space="0" w:color="auto"/>
          </w:divBdr>
        </w:div>
        <w:div w:id="1921526520">
          <w:marLeft w:val="0"/>
          <w:marRight w:val="0"/>
          <w:marTop w:val="0"/>
          <w:marBottom w:val="230"/>
          <w:divBdr>
            <w:top w:val="none" w:sz="0" w:space="0" w:color="auto"/>
            <w:left w:val="none" w:sz="0" w:space="0" w:color="auto"/>
            <w:bottom w:val="none" w:sz="0" w:space="0" w:color="auto"/>
            <w:right w:val="none" w:sz="0" w:space="0" w:color="auto"/>
          </w:divBdr>
        </w:div>
        <w:div w:id="1904484135">
          <w:marLeft w:val="0"/>
          <w:marRight w:val="0"/>
          <w:marTop w:val="0"/>
          <w:marBottom w:val="230"/>
          <w:divBdr>
            <w:top w:val="none" w:sz="0" w:space="0" w:color="auto"/>
            <w:left w:val="none" w:sz="0" w:space="0" w:color="auto"/>
            <w:bottom w:val="none" w:sz="0" w:space="0" w:color="auto"/>
            <w:right w:val="none" w:sz="0" w:space="0" w:color="auto"/>
          </w:divBdr>
        </w:div>
        <w:div w:id="476994401">
          <w:marLeft w:val="0"/>
          <w:marRight w:val="0"/>
          <w:marTop w:val="0"/>
          <w:marBottom w:val="230"/>
          <w:divBdr>
            <w:top w:val="none" w:sz="0" w:space="0" w:color="auto"/>
            <w:left w:val="none" w:sz="0" w:space="0" w:color="auto"/>
            <w:bottom w:val="none" w:sz="0" w:space="0" w:color="auto"/>
            <w:right w:val="none" w:sz="0" w:space="0" w:color="auto"/>
          </w:divBdr>
        </w:div>
        <w:div w:id="884680718">
          <w:marLeft w:val="0"/>
          <w:marRight w:val="0"/>
          <w:marTop w:val="0"/>
          <w:marBottom w:val="230"/>
          <w:divBdr>
            <w:top w:val="none" w:sz="0" w:space="0" w:color="auto"/>
            <w:left w:val="none" w:sz="0" w:space="0" w:color="auto"/>
            <w:bottom w:val="none" w:sz="0" w:space="0" w:color="auto"/>
            <w:right w:val="none" w:sz="0" w:space="0" w:color="auto"/>
          </w:divBdr>
        </w:div>
        <w:div w:id="618144413">
          <w:marLeft w:val="0"/>
          <w:marRight w:val="0"/>
          <w:marTop w:val="0"/>
          <w:marBottom w:val="230"/>
          <w:divBdr>
            <w:top w:val="none" w:sz="0" w:space="0" w:color="auto"/>
            <w:left w:val="none" w:sz="0" w:space="0" w:color="auto"/>
            <w:bottom w:val="none" w:sz="0" w:space="0" w:color="auto"/>
            <w:right w:val="none" w:sz="0" w:space="0" w:color="auto"/>
          </w:divBdr>
        </w:div>
        <w:div w:id="1936281159">
          <w:marLeft w:val="0"/>
          <w:marRight w:val="0"/>
          <w:marTop w:val="0"/>
          <w:marBottom w:val="230"/>
          <w:divBdr>
            <w:top w:val="none" w:sz="0" w:space="0" w:color="auto"/>
            <w:left w:val="none" w:sz="0" w:space="0" w:color="auto"/>
            <w:bottom w:val="none" w:sz="0" w:space="0" w:color="auto"/>
            <w:right w:val="none" w:sz="0" w:space="0" w:color="auto"/>
          </w:divBdr>
        </w:div>
        <w:div w:id="114950485">
          <w:marLeft w:val="0"/>
          <w:marRight w:val="0"/>
          <w:marTop w:val="0"/>
          <w:marBottom w:val="230"/>
          <w:divBdr>
            <w:top w:val="none" w:sz="0" w:space="0" w:color="auto"/>
            <w:left w:val="none" w:sz="0" w:space="0" w:color="auto"/>
            <w:bottom w:val="none" w:sz="0" w:space="0" w:color="auto"/>
            <w:right w:val="none" w:sz="0" w:space="0" w:color="auto"/>
          </w:divBdr>
        </w:div>
        <w:div w:id="269819040">
          <w:marLeft w:val="0"/>
          <w:marRight w:val="0"/>
          <w:marTop w:val="0"/>
          <w:marBottom w:val="230"/>
          <w:divBdr>
            <w:top w:val="none" w:sz="0" w:space="0" w:color="auto"/>
            <w:left w:val="none" w:sz="0" w:space="0" w:color="auto"/>
            <w:bottom w:val="none" w:sz="0" w:space="0" w:color="auto"/>
            <w:right w:val="none" w:sz="0" w:space="0" w:color="auto"/>
          </w:divBdr>
        </w:div>
        <w:div w:id="861285893">
          <w:marLeft w:val="0"/>
          <w:marRight w:val="0"/>
          <w:marTop w:val="0"/>
          <w:marBottom w:val="230"/>
          <w:divBdr>
            <w:top w:val="none" w:sz="0" w:space="0" w:color="auto"/>
            <w:left w:val="none" w:sz="0" w:space="0" w:color="auto"/>
            <w:bottom w:val="none" w:sz="0" w:space="0" w:color="auto"/>
            <w:right w:val="none" w:sz="0" w:space="0" w:color="auto"/>
          </w:divBdr>
        </w:div>
        <w:div w:id="472449440">
          <w:marLeft w:val="0"/>
          <w:marRight w:val="0"/>
          <w:marTop w:val="0"/>
          <w:marBottom w:val="230"/>
          <w:divBdr>
            <w:top w:val="none" w:sz="0" w:space="0" w:color="auto"/>
            <w:left w:val="none" w:sz="0" w:space="0" w:color="auto"/>
            <w:bottom w:val="none" w:sz="0" w:space="0" w:color="auto"/>
            <w:right w:val="none" w:sz="0" w:space="0" w:color="auto"/>
          </w:divBdr>
        </w:div>
        <w:div w:id="1495609674">
          <w:marLeft w:val="0"/>
          <w:marRight w:val="0"/>
          <w:marTop w:val="0"/>
          <w:marBottom w:val="230"/>
          <w:divBdr>
            <w:top w:val="none" w:sz="0" w:space="0" w:color="auto"/>
            <w:left w:val="none" w:sz="0" w:space="0" w:color="auto"/>
            <w:bottom w:val="none" w:sz="0" w:space="0" w:color="auto"/>
            <w:right w:val="none" w:sz="0" w:space="0" w:color="auto"/>
          </w:divBdr>
        </w:div>
        <w:div w:id="99877216">
          <w:marLeft w:val="0"/>
          <w:marRight w:val="0"/>
          <w:marTop w:val="0"/>
          <w:marBottom w:val="230"/>
          <w:divBdr>
            <w:top w:val="none" w:sz="0" w:space="0" w:color="auto"/>
            <w:left w:val="none" w:sz="0" w:space="0" w:color="auto"/>
            <w:bottom w:val="none" w:sz="0" w:space="0" w:color="auto"/>
            <w:right w:val="none" w:sz="0" w:space="0" w:color="auto"/>
          </w:divBdr>
        </w:div>
        <w:div w:id="987172581">
          <w:marLeft w:val="0"/>
          <w:marRight w:val="0"/>
          <w:marTop w:val="0"/>
          <w:marBottom w:val="230"/>
          <w:divBdr>
            <w:top w:val="none" w:sz="0" w:space="0" w:color="auto"/>
            <w:left w:val="none" w:sz="0" w:space="0" w:color="auto"/>
            <w:bottom w:val="none" w:sz="0" w:space="0" w:color="auto"/>
            <w:right w:val="none" w:sz="0" w:space="0" w:color="auto"/>
          </w:divBdr>
        </w:div>
        <w:div w:id="1660959348">
          <w:marLeft w:val="0"/>
          <w:marRight w:val="0"/>
          <w:marTop w:val="0"/>
          <w:marBottom w:val="230"/>
          <w:divBdr>
            <w:top w:val="none" w:sz="0" w:space="0" w:color="auto"/>
            <w:left w:val="none" w:sz="0" w:space="0" w:color="auto"/>
            <w:bottom w:val="none" w:sz="0" w:space="0" w:color="auto"/>
            <w:right w:val="none" w:sz="0" w:space="0" w:color="auto"/>
          </w:divBdr>
        </w:div>
        <w:div w:id="290675605">
          <w:marLeft w:val="0"/>
          <w:marRight w:val="0"/>
          <w:marTop w:val="0"/>
          <w:marBottom w:val="230"/>
          <w:divBdr>
            <w:top w:val="none" w:sz="0" w:space="0" w:color="auto"/>
            <w:left w:val="none" w:sz="0" w:space="0" w:color="auto"/>
            <w:bottom w:val="none" w:sz="0" w:space="0" w:color="auto"/>
            <w:right w:val="none" w:sz="0" w:space="0" w:color="auto"/>
          </w:divBdr>
        </w:div>
        <w:div w:id="51656740">
          <w:marLeft w:val="0"/>
          <w:marRight w:val="0"/>
          <w:marTop w:val="0"/>
          <w:marBottom w:val="230"/>
          <w:divBdr>
            <w:top w:val="none" w:sz="0" w:space="0" w:color="auto"/>
            <w:left w:val="none" w:sz="0" w:space="0" w:color="auto"/>
            <w:bottom w:val="none" w:sz="0" w:space="0" w:color="auto"/>
            <w:right w:val="none" w:sz="0" w:space="0" w:color="auto"/>
          </w:divBdr>
        </w:div>
        <w:div w:id="1580016128">
          <w:marLeft w:val="0"/>
          <w:marRight w:val="0"/>
          <w:marTop w:val="0"/>
          <w:marBottom w:val="230"/>
          <w:divBdr>
            <w:top w:val="none" w:sz="0" w:space="0" w:color="auto"/>
            <w:left w:val="none" w:sz="0" w:space="0" w:color="auto"/>
            <w:bottom w:val="none" w:sz="0" w:space="0" w:color="auto"/>
            <w:right w:val="none" w:sz="0" w:space="0" w:color="auto"/>
          </w:divBdr>
        </w:div>
        <w:div w:id="1516651510">
          <w:marLeft w:val="0"/>
          <w:marRight w:val="0"/>
          <w:marTop w:val="0"/>
          <w:marBottom w:val="230"/>
          <w:divBdr>
            <w:top w:val="none" w:sz="0" w:space="0" w:color="auto"/>
            <w:left w:val="none" w:sz="0" w:space="0" w:color="auto"/>
            <w:bottom w:val="none" w:sz="0" w:space="0" w:color="auto"/>
            <w:right w:val="none" w:sz="0" w:space="0" w:color="auto"/>
          </w:divBdr>
        </w:div>
        <w:div w:id="1262108317">
          <w:marLeft w:val="0"/>
          <w:marRight w:val="0"/>
          <w:marTop w:val="0"/>
          <w:marBottom w:val="230"/>
          <w:divBdr>
            <w:top w:val="none" w:sz="0" w:space="0" w:color="auto"/>
            <w:left w:val="none" w:sz="0" w:space="0" w:color="auto"/>
            <w:bottom w:val="none" w:sz="0" w:space="0" w:color="auto"/>
            <w:right w:val="none" w:sz="0" w:space="0" w:color="auto"/>
          </w:divBdr>
        </w:div>
        <w:div w:id="617294772">
          <w:marLeft w:val="0"/>
          <w:marRight w:val="0"/>
          <w:marTop w:val="0"/>
          <w:marBottom w:val="230"/>
          <w:divBdr>
            <w:top w:val="none" w:sz="0" w:space="0" w:color="auto"/>
            <w:left w:val="none" w:sz="0" w:space="0" w:color="auto"/>
            <w:bottom w:val="none" w:sz="0" w:space="0" w:color="auto"/>
            <w:right w:val="none" w:sz="0" w:space="0" w:color="auto"/>
          </w:divBdr>
        </w:div>
        <w:div w:id="1018309197">
          <w:marLeft w:val="0"/>
          <w:marRight w:val="0"/>
          <w:marTop w:val="0"/>
          <w:marBottom w:val="230"/>
          <w:divBdr>
            <w:top w:val="none" w:sz="0" w:space="0" w:color="auto"/>
            <w:left w:val="none" w:sz="0" w:space="0" w:color="auto"/>
            <w:bottom w:val="none" w:sz="0" w:space="0" w:color="auto"/>
            <w:right w:val="none" w:sz="0" w:space="0" w:color="auto"/>
          </w:divBdr>
        </w:div>
        <w:div w:id="1624654819">
          <w:marLeft w:val="0"/>
          <w:marRight w:val="0"/>
          <w:marTop w:val="0"/>
          <w:marBottom w:val="230"/>
          <w:divBdr>
            <w:top w:val="none" w:sz="0" w:space="0" w:color="auto"/>
            <w:left w:val="none" w:sz="0" w:space="0" w:color="auto"/>
            <w:bottom w:val="none" w:sz="0" w:space="0" w:color="auto"/>
            <w:right w:val="none" w:sz="0" w:space="0" w:color="auto"/>
          </w:divBdr>
        </w:div>
        <w:div w:id="1979141580">
          <w:marLeft w:val="0"/>
          <w:marRight w:val="0"/>
          <w:marTop w:val="0"/>
          <w:marBottom w:val="230"/>
          <w:divBdr>
            <w:top w:val="none" w:sz="0" w:space="0" w:color="auto"/>
            <w:left w:val="none" w:sz="0" w:space="0" w:color="auto"/>
            <w:bottom w:val="none" w:sz="0" w:space="0" w:color="auto"/>
            <w:right w:val="none" w:sz="0" w:space="0" w:color="auto"/>
          </w:divBdr>
        </w:div>
        <w:div w:id="983124322">
          <w:marLeft w:val="0"/>
          <w:marRight w:val="0"/>
          <w:marTop w:val="0"/>
          <w:marBottom w:val="230"/>
          <w:divBdr>
            <w:top w:val="none" w:sz="0" w:space="0" w:color="auto"/>
            <w:left w:val="none" w:sz="0" w:space="0" w:color="auto"/>
            <w:bottom w:val="none" w:sz="0" w:space="0" w:color="auto"/>
            <w:right w:val="none" w:sz="0" w:space="0" w:color="auto"/>
          </w:divBdr>
        </w:div>
        <w:div w:id="1562863882">
          <w:marLeft w:val="0"/>
          <w:marRight w:val="0"/>
          <w:marTop w:val="0"/>
          <w:marBottom w:val="230"/>
          <w:divBdr>
            <w:top w:val="none" w:sz="0" w:space="0" w:color="auto"/>
            <w:left w:val="none" w:sz="0" w:space="0" w:color="auto"/>
            <w:bottom w:val="none" w:sz="0" w:space="0" w:color="auto"/>
            <w:right w:val="none" w:sz="0" w:space="0" w:color="auto"/>
          </w:divBdr>
        </w:div>
        <w:div w:id="1426536168">
          <w:marLeft w:val="0"/>
          <w:marRight w:val="0"/>
          <w:marTop w:val="0"/>
          <w:marBottom w:val="230"/>
          <w:divBdr>
            <w:top w:val="none" w:sz="0" w:space="0" w:color="auto"/>
            <w:left w:val="none" w:sz="0" w:space="0" w:color="auto"/>
            <w:bottom w:val="none" w:sz="0" w:space="0" w:color="auto"/>
            <w:right w:val="none" w:sz="0" w:space="0" w:color="auto"/>
          </w:divBdr>
        </w:div>
        <w:div w:id="1742829911">
          <w:marLeft w:val="0"/>
          <w:marRight w:val="0"/>
          <w:marTop w:val="0"/>
          <w:marBottom w:val="230"/>
          <w:divBdr>
            <w:top w:val="none" w:sz="0" w:space="0" w:color="auto"/>
            <w:left w:val="none" w:sz="0" w:space="0" w:color="auto"/>
            <w:bottom w:val="none" w:sz="0" w:space="0" w:color="auto"/>
            <w:right w:val="none" w:sz="0" w:space="0" w:color="auto"/>
          </w:divBdr>
        </w:div>
        <w:div w:id="816457597">
          <w:marLeft w:val="0"/>
          <w:marRight w:val="0"/>
          <w:marTop w:val="0"/>
          <w:marBottom w:val="230"/>
          <w:divBdr>
            <w:top w:val="none" w:sz="0" w:space="0" w:color="auto"/>
            <w:left w:val="none" w:sz="0" w:space="0" w:color="auto"/>
            <w:bottom w:val="none" w:sz="0" w:space="0" w:color="auto"/>
            <w:right w:val="none" w:sz="0" w:space="0" w:color="auto"/>
          </w:divBdr>
        </w:div>
        <w:div w:id="147094298">
          <w:marLeft w:val="0"/>
          <w:marRight w:val="0"/>
          <w:marTop w:val="0"/>
          <w:marBottom w:val="230"/>
          <w:divBdr>
            <w:top w:val="none" w:sz="0" w:space="0" w:color="auto"/>
            <w:left w:val="none" w:sz="0" w:space="0" w:color="auto"/>
            <w:bottom w:val="none" w:sz="0" w:space="0" w:color="auto"/>
            <w:right w:val="none" w:sz="0" w:space="0" w:color="auto"/>
          </w:divBdr>
        </w:div>
        <w:div w:id="963342420">
          <w:marLeft w:val="0"/>
          <w:marRight w:val="0"/>
          <w:marTop w:val="0"/>
          <w:marBottom w:val="230"/>
          <w:divBdr>
            <w:top w:val="none" w:sz="0" w:space="0" w:color="auto"/>
            <w:left w:val="none" w:sz="0" w:space="0" w:color="auto"/>
            <w:bottom w:val="none" w:sz="0" w:space="0" w:color="auto"/>
            <w:right w:val="none" w:sz="0" w:space="0" w:color="auto"/>
          </w:divBdr>
        </w:div>
        <w:div w:id="2059815786">
          <w:marLeft w:val="0"/>
          <w:marRight w:val="0"/>
          <w:marTop w:val="0"/>
          <w:marBottom w:val="230"/>
          <w:divBdr>
            <w:top w:val="none" w:sz="0" w:space="0" w:color="auto"/>
            <w:left w:val="none" w:sz="0" w:space="0" w:color="auto"/>
            <w:bottom w:val="none" w:sz="0" w:space="0" w:color="auto"/>
            <w:right w:val="none" w:sz="0" w:space="0" w:color="auto"/>
          </w:divBdr>
        </w:div>
        <w:div w:id="1094277356">
          <w:marLeft w:val="0"/>
          <w:marRight w:val="0"/>
          <w:marTop w:val="0"/>
          <w:marBottom w:val="230"/>
          <w:divBdr>
            <w:top w:val="none" w:sz="0" w:space="0" w:color="auto"/>
            <w:left w:val="none" w:sz="0" w:space="0" w:color="auto"/>
            <w:bottom w:val="none" w:sz="0" w:space="0" w:color="auto"/>
            <w:right w:val="none" w:sz="0" w:space="0" w:color="auto"/>
          </w:divBdr>
        </w:div>
        <w:div w:id="1748843017">
          <w:marLeft w:val="0"/>
          <w:marRight w:val="0"/>
          <w:marTop w:val="0"/>
          <w:marBottom w:val="230"/>
          <w:divBdr>
            <w:top w:val="none" w:sz="0" w:space="0" w:color="auto"/>
            <w:left w:val="none" w:sz="0" w:space="0" w:color="auto"/>
            <w:bottom w:val="none" w:sz="0" w:space="0" w:color="auto"/>
            <w:right w:val="none" w:sz="0" w:space="0" w:color="auto"/>
          </w:divBdr>
        </w:div>
        <w:div w:id="1966429082">
          <w:marLeft w:val="0"/>
          <w:marRight w:val="0"/>
          <w:marTop w:val="0"/>
          <w:marBottom w:val="230"/>
          <w:divBdr>
            <w:top w:val="none" w:sz="0" w:space="0" w:color="auto"/>
            <w:left w:val="none" w:sz="0" w:space="0" w:color="auto"/>
            <w:bottom w:val="none" w:sz="0" w:space="0" w:color="auto"/>
            <w:right w:val="none" w:sz="0" w:space="0" w:color="auto"/>
          </w:divBdr>
        </w:div>
        <w:div w:id="1787390455">
          <w:marLeft w:val="0"/>
          <w:marRight w:val="0"/>
          <w:marTop w:val="0"/>
          <w:marBottom w:val="230"/>
          <w:divBdr>
            <w:top w:val="none" w:sz="0" w:space="0" w:color="auto"/>
            <w:left w:val="none" w:sz="0" w:space="0" w:color="auto"/>
            <w:bottom w:val="none" w:sz="0" w:space="0" w:color="auto"/>
            <w:right w:val="none" w:sz="0" w:space="0" w:color="auto"/>
          </w:divBdr>
        </w:div>
        <w:div w:id="1277831512">
          <w:marLeft w:val="0"/>
          <w:marRight w:val="0"/>
          <w:marTop w:val="0"/>
          <w:marBottom w:val="230"/>
          <w:divBdr>
            <w:top w:val="none" w:sz="0" w:space="0" w:color="auto"/>
            <w:left w:val="none" w:sz="0" w:space="0" w:color="auto"/>
            <w:bottom w:val="none" w:sz="0" w:space="0" w:color="auto"/>
            <w:right w:val="none" w:sz="0" w:space="0" w:color="auto"/>
          </w:divBdr>
        </w:div>
        <w:div w:id="561525051">
          <w:marLeft w:val="0"/>
          <w:marRight w:val="0"/>
          <w:marTop w:val="0"/>
          <w:marBottom w:val="230"/>
          <w:divBdr>
            <w:top w:val="none" w:sz="0" w:space="0" w:color="auto"/>
            <w:left w:val="none" w:sz="0" w:space="0" w:color="auto"/>
            <w:bottom w:val="none" w:sz="0" w:space="0" w:color="auto"/>
            <w:right w:val="none" w:sz="0" w:space="0" w:color="auto"/>
          </w:divBdr>
        </w:div>
        <w:div w:id="1138644835">
          <w:marLeft w:val="0"/>
          <w:marRight w:val="0"/>
          <w:marTop w:val="0"/>
          <w:marBottom w:val="230"/>
          <w:divBdr>
            <w:top w:val="none" w:sz="0" w:space="0" w:color="auto"/>
            <w:left w:val="none" w:sz="0" w:space="0" w:color="auto"/>
            <w:bottom w:val="none" w:sz="0" w:space="0" w:color="auto"/>
            <w:right w:val="none" w:sz="0" w:space="0" w:color="auto"/>
          </w:divBdr>
        </w:div>
        <w:div w:id="89280299">
          <w:marLeft w:val="0"/>
          <w:marRight w:val="0"/>
          <w:marTop w:val="0"/>
          <w:marBottom w:val="230"/>
          <w:divBdr>
            <w:top w:val="none" w:sz="0" w:space="0" w:color="auto"/>
            <w:left w:val="none" w:sz="0" w:space="0" w:color="auto"/>
            <w:bottom w:val="none" w:sz="0" w:space="0" w:color="auto"/>
            <w:right w:val="none" w:sz="0" w:space="0" w:color="auto"/>
          </w:divBdr>
        </w:div>
        <w:div w:id="958341769">
          <w:marLeft w:val="0"/>
          <w:marRight w:val="0"/>
          <w:marTop w:val="0"/>
          <w:marBottom w:val="230"/>
          <w:divBdr>
            <w:top w:val="none" w:sz="0" w:space="0" w:color="auto"/>
            <w:left w:val="none" w:sz="0" w:space="0" w:color="auto"/>
            <w:bottom w:val="none" w:sz="0" w:space="0" w:color="auto"/>
            <w:right w:val="none" w:sz="0" w:space="0" w:color="auto"/>
          </w:divBdr>
        </w:div>
        <w:div w:id="1979799272">
          <w:marLeft w:val="0"/>
          <w:marRight w:val="0"/>
          <w:marTop w:val="0"/>
          <w:marBottom w:val="230"/>
          <w:divBdr>
            <w:top w:val="none" w:sz="0" w:space="0" w:color="auto"/>
            <w:left w:val="none" w:sz="0" w:space="0" w:color="auto"/>
            <w:bottom w:val="none" w:sz="0" w:space="0" w:color="auto"/>
            <w:right w:val="none" w:sz="0" w:space="0" w:color="auto"/>
          </w:divBdr>
        </w:div>
        <w:div w:id="799759984">
          <w:marLeft w:val="0"/>
          <w:marRight w:val="0"/>
          <w:marTop w:val="0"/>
          <w:marBottom w:val="230"/>
          <w:divBdr>
            <w:top w:val="none" w:sz="0" w:space="0" w:color="auto"/>
            <w:left w:val="none" w:sz="0" w:space="0" w:color="auto"/>
            <w:bottom w:val="none" w:sz="0" w:space="0" w:color="auto"/>
            <w:right w:val="none" w:sz="0" w:space="0" w:color="auto"/>
          </w:divBdr>
        </w:div>
        <w:div w:id="201335020">
          <w:marLeft w:val="0"/>
          <w:marRight w:val="0"/>
          <w:marTop w:val="0"/>
          <w:marBottom w:val="230"/>
          <w:divBdr>
            <w:top w:val="none" w:sz="0" w:space="0" w:color="auto"/>
            <w:left w:val="none" w:sz="0" w:space="0" w:color="auto"/>
            <w:bottom w:val="none" w:sz="0" w:space="0" w:color="auto"/>
            <w:right w:val="none" w:sz="0" w:space="0" w:color="auto"/>
          </w:divBdr>
        </w:div>
        <w:div w:id="498040120">
          <w:marLeft w:val="0"/>
          <w:marRight w:val="0"/>
          <w:marTop w:val="0"/>
          <w:marBottom w:val="230"/>
          <w:divBdr>
            <w:top w:val="none" w:sz="0" w:space="0" w:color="auto"/>
            <w:left w:val="none" w:sz="0" w:space="0" w:color="auto"/>
            <w:bottom w:val="none" w:sz="0" w:space="0" w:color="auto"/>
            <w:right w:val="none" w:sz="0" w:space="0" w:color="auto"/>
          </w:divBdr>
        </w:div>
        <w:div w:id="1940138658">
          <w:marLeft w:val="-460"/>
          <w:marRight w:val="0"/>
          <w:marTop w:val="536"/>
          <w:marBottom w:val="230"/>
          <w:divBdr>
            <w:top w:val="none" w:sz="0" w:space="0" w:color="auto"/>
            <w:left w:val="single" w:sz="48" w:space="0" w:color="4F9CEE"/>
            <w:bottom w:val="none" w:sz="0" w:space="0" w:color="auto"/>
            <w:right w:val="none" w:sz="0" w:space="0" w:color="auto"/>
          </w:divBdr>
        </w:div>
        <w:div w:id="176310914">
          <w:marLeft w:val="0"/>
          <w:marRight w:val="0"/>
          <w:marTop w:val="0"/>
          <w:marBottom w:val="230"/>
          <w:divBdr>
            <w:top w:val="none" w:sz="0" w:space="0" w:color="auto"/>
            <w:left w:val="none" w:sz="0" w:space="0" w:color="auto"/>
            <w:bottom w:val="none" w:sz="0" w:space="0" w:color="auto"/>
            <w:right w:val="none" w:sz="0" w:space="0" w:color="auto"/>
          </w:divBdr>
        </w:div>
        <w:div w:id="1849371251">
          <w:marLeft w:val="0"/>
          <w:marRight w:val="0"/>
          <w:marTop w:val="0"/>
          <w:marBottom w:val="230"/>
          <w:divBdr>
            <w:top w:val="none" w:sz="0" w:space="0" w:color="auto"/>
            <w:left w:val="none" w:sz="0" w:space="0" w:color="auto"/>
            <w:bottom w:val="none" w:sz="0" w:space="0" w:color="auto"/>
            <w:right w:val="none" w:sz="0" w:space="0" w:color="auto"/>
          </w:divBdr>
        </w:div>
        <w:div w:id="355425037">
          <w:marLeft w:val="0"/>
          <w:marRight w:val="0"/>
          <w:marTop w:val="0"/>
          <w:marBottom w:val="230"/>
          <w:divBdr>
            <w:top w:val="none" w:sz="0" w:space="0" w:color="auto"/>
            <w:left w:val="none" w:sz="0" w:space="0" w:color="auto"/>
            <w:bottom w:val="none" w:sz="0" w:space="0" w:color="auto"/>
            <w:right w:val="none" w:sz="0" w:space="0" w:color="auto"/>
          </w:divBdr>
        </w:div>
        <w:div w:id="849560476">
          <w:marLeft w:val="0"/>
          <w:marRight w:val="0"/>
          <w:marTop w:val="0"/>
          <w:marBottom w:val="230"/>
          <w:divBdr>
            <w:top w:val="none" w:sz="0" w:space="0" w:color="auto"/>
            <w:left w:val="none" w:sz="0" w:space="0" w:color="auto"/>
            <w:bottom w:val="none" w:sz="0" w:space="0" w:color="auto"/>
            <w:right w:val="none" w:sz="0" w:space="0" w:color="auto"/>
          </w:divBdr>
        </w:div>
        <w:div w:id="1186283565">
          <w:marLeft w:val="0"/>
          <w:marRight w:val="0"/>
          <w:marTop w:val="0"/>
          <w:marBottom w:val="230"/>
          <w:divBdr>
            <w:top w:val="none" w:sz="0" w:space="0" w:color="auto"/>
            <w:left w:val="none" w:sz="0" w:space="0" w:color="auto"/>
            <w:bottom w:val="none" w:sz="0" w:space="0" w:color="auto"/>
            <w:right w:val="none" w:sz="0" w:space="0" w:color="auto"/>
          </w:divBdr>
        </w:div>
        <w:div w:id="247816263">
          <w:marLeft w:val="-460"/>
          <w:marRight w:val="0"/>
          <w:marTop w:val="536"/>
          <w:marBottom w:val="230"/>
          <w:divBdr>
            <w:top w:val="none" w:sz="0" w:space="0" w:color="auto"/>
            <w:left w:val="single" w:sz="48" w:space="0" w:color="4F9CEE"/>
            <w:bottom w:val="none" w:sz="0" w:space="0" w:color="auto"/>
            <w:right w:val="none" w:sz="0" w:space="0" w:color="auto"/>
          </w:divBdr>
        </w:div>
        <w:div w:id="467162932">
          <w:marLeft w:val="0"/>
          <w:marRight w:val="0"/>
          <w:marTop w:val="306"/>
          <w:marBottom w:val="184"/>
          <w:divBdr>
            <w:top w:val="none" w:sz="0" w:space="0" w:color="auto"/>
            <w:left w:val="none" w:sz="0" w:space="0" w:color="auto"/>
            <w:bottom w:val="none" w:sz="0" w:space="0" w:color="auto"/>
            <w:right w:val="none" w:sz="0" w:space="0" w:color="auto"/>
          </w:divBdr>
        </w:div>
        <w:div w:id="26493028">
          <w:marLeft w:val="0"/>
          <w:marRight w:val="0"/>
          <w:marTop w:val="0"/>
          <w:marBottom w:val="230"/>
          <w:divBdr>
            <w:top w:val="none" w:sz="0" w:space="0" w:color="auto"/>
            <w:left w:val="none" w:sz="0" w:space="0" w:color="auto"/>
            <w:bottom w:val="none" w:sz="0" w:space="0" w:color="auto"/>
            <w:right w:val="none" w:sz="0" w:space="0" w:color="auto"/>
          </w:divBdr>
        </w:div>
        <w:div w:id="1678339485">
          <w:marLeft w:val="0"/>
          <w:marRight w:val="0"/>
          <w:marTop w:val="0"/>
          <w:marBottom w:val="230"/>
          <w:divBdr>
            <w:top w:val="none" w:sz="0" w:space="0" w:color="auto"/>
            <w:left w:val="none" w:sz="0" w:space="0" w:color="auto"/>
            <w:bottom w:val="none" w:sz="0" w:space="0" w:color="auto"/>
            <w:right w:val="none" w:sz="0" w:space="0" w:color="auto"/>
          </w:divBdr>
        </w:div>
        <w:div w:id="1477137704">
          <w:marLeft w:val="0"/>
          <w:marRight w:val="0"/>
          <w:marTop w:val="306"/>
          <w:marBottom w:val="184"/>
          <w:divBdr>
            <w:top w:val="none" w:sz="0" w:space="0" w:color="auto"/>
            <w:left w:val="none" w:sz="0" w:space="0" w:color="auto"/>
            <w:bottom w:val="none" w:sz="0" w:space="0" w:color="auto"/>
            <w:right w:val="none" w:sz="0" w:space="0" w:color="auto"/>
          </w:divBdr>
        </w:div>
        <w:div w:id="1844540637">
          <w:marLeft w:val="0"/>
          <w:marRight w:val="0"/>
          <w:marTop w:val="0"/>
          <w:marBottom w:val="230"/>
          <w:divBdr>
            <w:top w:val="none" w:sz="0" w:space="0" w:color="auto"/>
            <w:left w:val="none" w:sz="0" w:space="0" w:color="auto"/>
            <w:bottom w:val="none" w:sz="0" w:space="0" w:color="auto"/>
            <w:right w:val="none" w:sz="0" w:space="0" w:color="auto"/>
          </w:divBdr>
        </w:div>
        <w:div w:id="1548058310">
          <w:marLeft w:val="0"/>
          <w:marRight w:val="0"/>
          <w:marTop w:val="0"/>
          <w:marBottom w:val="230"/>
          <w:divBdr>
            <w:top w:val="none" w:sz="0" w:space="0" w:color="auto"/>
            <w:left w:val="none" w:sz="0" w:space="0" w:color="auto"/>
            <w:bottom w:val="none" w:sz="0" w:space="0" w:color="auto"/>
            <w:right w:val="none" w:sz="0" w:space="0" w:color="auto"/>
          </w:divBdr>
        </w:div>
        <w:div w:id="597835811">
          <w:marLeft w:val="0"/>
          <w:marRight w:val="0"/>
          <w:marTop w:val="306"/>
          <w:marBottom w:val="184"/>
          <w:divBdr>
            <w:top w:val="none" w:sz="0" w:space="0" w:color="auto"/>
            <w:left w:val="none" w:sz="0" w:space="0" w:color="auto"/>
            <w:bottom w:val="none" w:sz="0" w:space="0" w:color="auto"/>
            <w:right w:val="none" w:sz="0" w:space="0" w:color="auto"/>
          </w:divBdr>
        </w:div>
        <w:div w:id="545413448">
          <w:marLeft w:val="0"/>
          <w:marRight w:val="0"/>
          <w:marTop w:val="0"/>
          <w:marBottom w:val="230"/>
          <w:divBdr>
            <w:top w:val="none" w:sz="0" w:space="0" w:color="auto"/>
            <w:left w:val="none" w:sz="0" w:space="0" w:color="auto"/>
            <w:bottom w:val="none" w:sz="0" w:space="0" w:color="auto"/>
            <w:right w:val="none" w:sz="0" w:space="0" w:color="auto"/>
          </w:divBdr>
        </w:div>
        <w:div w:id="1037703094">
          <w:marLeft w:val="0"/>
          <w:marRight w:val="0"/>
          <w:marTop w:val="0"/>
          <w:marBottom w:val="230"/>
          <w:divBdr>
            <w:top w:val="none" w:sz="0" w:space="0" w:color="auto"/>
            <w:left w:val="none" w:sz="0" w:space="0" w:color="auto"/>
            <w:bottom w:val="none" w:sz="0" w:space="0" w:color="auto"/>
            <w:right w:val="none" w:sz="0" w:space="0" w:color="auto"/>
          </w:divBdr>
        </w:div>
        <w:div w:id="567770788">
          <w:marLeft w:val="0"/>
          <w:marRight w:val="0"/>
          <w:marTop w:val="306"/>
          <w:marBottom w:val="184"/>
          <w:divBdr>
            <w:top w:val="none" w:sz="0" w:space="0" w:color="auto"/>
            <w:left w:val="none" w:sz="0" w:space="0" w:color="auto"/>
            <w:bottom w:val="none" w:sz="0" w:space="0" w:color="auto"/>
            <w:right w:val="none" w:sz="0" w:space="0" w:color="auto"/>
          </w:divBdr>
        </w:div>
        <w:div w:id="37629735">
          <w:marLeft w:val="0"/>
          <w:marRight w:val="0"/>
          <w:marTop w:val="0"/>
          <w:marBottom w:val="230"/>
          <w:divBdr>
            <w:top w:val="none" w:sz="0" w:space="0" w:color="auto"/>
            <w:left w:val="none" w:sz="0" w:space="0" w:color="auto"/>
            <w:bottom w:val="none" w:sz="0" w:space="0" w:color="auto"/>
            <w:right w:val="none" w:sz="0" w:space="0" w:color="auto"/>
          </w:divBdr>
        </w:div>
        <w:div w:id="228732535">
          <w:marLeft w:val="0"/>
          <w:marRight w:val="0"/>
          <w:marTop w:val="0"/>
          <w:marBottom w:val="230"/>
          <w:divBdr>
            <w:top w:val="none" w:sz="0" w:space="0" w:color="auto"/>
            <w:left w:val="none" w:sz="0" w:space="0" w:color="auto"/>
            <w:bottom w:val="none" w:sz="0" w:space="0" w:color="auto"/>
            <w:right w:val="none" w:sz="0" w:space="0" w:color="auto"/>
          </w:divBdr>
        </w:div>
        <w:div w:id="647708103">
          <w:marLeft w:val="0"/>
          <w:marRight w:val="0"/>
          <w:marTop w:val="0"/>
          <w:marBottom w:val="230"/>
          <w:divBdr>
            <w:top w:val="none" w:sz="0" w:space="0" w:color="auto"/>
            <w:left w:val="none" w:sz="0" w:space="0" w:color="auto"/>
            <w:bottom w:val="none" w:sz="0" w:space="0" w:color="auto"/>
            <w:right w:val="none" w:sz="0" w:space="0" w:color="auto"/>
          </w:divBdr>
        </w:div>
        <w:div w:id="482089829">
          <w:marLeft w:val="0"/>
          <w:marRight w:val="0"/>
          <w:marTop w:val="306"/>
          <w:marBottom w:val="184"/>
          <w:divBdr>
            <w:top w:val="none" w:sz="0" w:space="0" w:color="auto"/>
            <w:left w:val="none" w:sz="0" w:space="0" w:color="auto"/>
            <w:bottom w:val="none" w:sz="0" w:space="0" w:color="auto"/>
            <w:right w:val="none" w:sz="0" w:space="0" w:color="auto"/>
          </w:divBdr>
        </w:div>
        <w:div w:id="106196442">
          <w:marLeft w:val="0"/>
          <w:marRight w:val="0"/>
          <w:marTop w:val="0"/>
          <w:marBottom w:val="230"/>
          <w:divBdr>
            <w:top w:val="none" w:sz="0" w:space="0" w:color="auto"/>
            <w:left w:val="none" w:sz="0" w:space="0" w:color="auto"/>
            <w:bottom w:val="none" w:sz="0" w:space="0" w:color="auto"/>
            <w:right w:val="none" w:sz="0" w:space="0" w:color="auto"/>
          </w:divBdr>
        </w:div>
        <w:div w:id="1954709491">
          <w:marLeft w:val="0"/>
          <w:marRight w:val="0"/>
          <w:marTop w:val="0"/>
          <w:marBottom w:val="230"/>
          <w:divBdr>
            <w:top w:val="none" w:sz="0" w:space="0" w:color="auto"/>
            <w:left w:val="none" w:sz="0" w:space="0" w:color="auto"/>
            <w:bottom w:val="none" w:sz="0" w:space="0" w:color="auto"/>
            <w:right w:val="none" w:sz="0" w:space="0" w:color="auto"/>
          </w:divBdr>
        </w:div>
        <w:div w:id="764115326">
          <w:marLeft w:val="0"/>
          <w:marRight w:val="0"/>
          <w:marTop w:val="306"/>
          <w:marBottom w:val="184"/>
          <w:divBdr>
            <w:top w:val="none" w:sz="0" w:space="0" w:color="auto"/>
            <w:left w:val="none" w:sz="0" w:space="0" w:color="auto"/>
            <w:bottom w:val="none" w:sz="0" w:space="0" w:color="auto"/>
            <w:right w:val="none" w:sz="0" w:space="0" w:color="auto"/>
          </w:divBdr>
        </w:div>
        <w:div w:id="56443529">
          <w:marLeft w:val="0"/>
          <w:marRight w:val="0"/>
          <w:marTop w:val="0"/>
          <w:marBottom w:val="230"/>
          <w:divBdr>
            <w:top w:val="none" w:sz="0" w:space="0" w:color="auto"/>
            <w:left w:val="none" w:sz="0" w:space="0" w:color="auto"/>
            <w:bottom w:val="none" w:sz="0" w:space="0" w:color="auto"/>
            <w:right w:val="none" w:sz="0" w:space="0" w:color="auto"/>
          </w:divBdr>
        </w:div>
        <w:div w:id="353314768">
          <w:marLeft w:val="0"/>
          <w:marRight w:val="0"/>
          <w:marTop w:val="306"/>
          <w:marBottom w:val="184"/>
          <w:divBdr>
            <w:top w:val="none" w:sz="0" w:space="0" w:color="auto"/>
            <w:left w:val="none" w:sz="0" w:space="0" w:color="auto"/>
            <w:bottom w:val="none" w:sz="0" w:space="0" w:color="auto"/>
            <w:right w:val="none" w:sz="0" w:space="0" w:color="auto"/>
          </w:divBdr>
        </w:div>
        <w:div w:id="2097093979">
          <w:marLeft w:val="0"/>
          <w:marRight w:val="0"/>
          <w:marTop w:val="0"/>
          <w:marBottom w:val="230"/>
          <w:divBdr>
            <w:top w:val="none" w:sz="0" w:space="0" w:color="auto"/>
            <w:left w:val="none" w:sz="0" w:space="0" w:color="auto"/>
            <w:bottom w:val="none" w:sz="0" w:space="0" w:color="auto"/>
            <w:right w:val="none" w:sz="0" w:space="0" w:color="auto"/>
          </w:divBdr>
        </w:div>
        <w:div w:id="1239948665">
          <w:marLeft w:val="0"/>
          <w:marRight w:val="0"/>
          <w:marTop w:val="0"/>
          <w:marBottom w:val="230"/>
          <w:divBdr>
            <w:top w:val="none" w:sz="0" w:space="0" w:color="auto"/>
            <w:left w:val="none" w:sz="0" w:space="0" w:color="auto"/>
            <w:bottom w:val="none" w:sz="0" w:space="0" w:color="auto"/>
            <w:right w:val="none" w:sz="0" w:space="0" w:color="auto"/>
          </w:divBdr>
        </w:div>
        <w:div w:id="1000355785">
          <w:marLeft w:val="0"/>
          <w:marRight w:val="0"/>
          <w:marTop w:val="0"/>
          <w:marBottom w:val="230"/>
          <w:divBdr>
            <w:top w:val="none" w:sz="0" w:space="0" w:color="auto"/>
            <w:left w:val="none" w:sz="0" w:space="0" w:color="auto"/>
            <w:bottom w:val="none" w:sz="0" w:space="0" w:color="auto"/>
            <w:right w:val="none" w:sz="0" w:space="0" w:color="auto"/>
          </w:divBdr>
        </w:div>
        <w:div w:id="1042484977">
          <w:marLeft w:val="0"/>
          <w:marRight w:val="0"/>
          <w:marTop w:val="0"/>
          <w:marBottom w:val="230"/>
          <w:divBdr>
            <w:top w:val="none" w:sz="0" w:space="0" w:color="auto"/>
            <w:left w:val="none" w:sz="0" w:space="0" w:color="auto"/>
            <w:bottom w:val="none" w:sz="0" w:space="0" w:color="auto"/>
            <w:right w:val="none" w:sz="0" w:space="0" w:color="auto"/>
          </w:divBdr>
        </w:div>
        <w:div w:id="968129679">
          <w:marLeft w:val="0"/>
          <w:marRight w:val="0"/>
          <w:marTop w:val="306"/>
          <w:marBottom w:val="184"/>
          <w:divBdr>
            <w:top w:val="none" w:sz="0" w:space="0" w:color="auto"/>
            <w:left w:val="none" w:sz="0" w:space="0" w:color="auto"/>
            <w:bottom w:val="none" w:sz="0" w:space="0" w:color="auto"/>
            <w:right w:val="none" w:sz="0" w:space="0" w:color="auto"/>
          </w:divBdr>
        </w:div>
        <w:div w:id="441145519">
          <w:marLeft w:val="0"/>
          <w:marRight w:val="0"/>
          <w:marTop w:val="0"/>
          <w:marBottom w:val="230"/>
          <w:divBdr>
            <w:top w:val="none" w:sz="0" w:space="0" w:color="auto"/>
            <w:left w:val="none" w:sz="0" w:space="0" w:color="auto"/>
            <w:bottom w:val="none" w:sz="0" w:space="0" w:color="auto"/>
            <w:right w:val="none" w:sz="0" w:space="0" w:color="auto"/>
          </w:divBdr>
        </w:div>
        <w:div w:id="1119645704">
          <w:marLeft w:val="0"/>
          <w:marRight w:val="0"/>
          <w:marTop w:val="0"/>
          <w:marBottom w:val="230"/>
          <w:divBdr>
            <w:top w:val="none" w:sz="0" w:space="0" w:color="auto"/>
            <w:left w:val="none" w:sz="0" w:space="0" w:color="auto"/>
            <w:bottom w:val="none" w:sz="0" w:space="0" w:color="auto"/>
            <w:right w:val="none" w:sz="0" w:space="0" w:color="auto"/>
          </w:divBdr>
        </w:div>
        <w:div w:id="195892559">
          <w:marLeft w:val="0"/>
          <w:marRight w:val="0"/>
          <w:marTop w:val="0"/>
          <w:marBottom w:val="230"/>
          <w:divBdr>
            <w:top w:val="none" w:sz="0" w:space="0" w:color="auto"/>
            <w:left w:val="none" w:sz="0" w:space="0" w:color="auto"/>
            <w:bottom w:val="none" w:sz="0" w:space="0" w:color="auto"/>
            <w:right w:val="none" w:sz="0" w:space="0" w:color="auto"/>
          </w:divBdr>
        </w:div>
        <w:div w:id="85465375">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6%96%87%E7%89%A9/331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1918</Words>
  <Characters>10938</Characters>
  <Application>Microsoft Office Word</Application>
  <DocSecurity>0</DocSecurity>
  <Lines>91</Lines>
  <Paragraphs>25</Paragraphs>
  <ScaleCrop>false</ScaleCrop>
  <Company>china</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文物局收文</dc:creator>
  <cp:lastModifiedBy>文物局收文</cp:lastModifiedBy>
  <cp:revision>2</cp:revision>
  <dcterms:created xsi:type="dcterms:W3CDTF">2019-03-05T06:37:00Z</dcterms:created>
  <dcterms:modified xsi:type="dcterms:W3CDTF">2019-03-05T06:37:00Z</dcterms:modified>
</cp:coreProperties>
</file>